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78" w:rsidRDefault="00130078" w:rsidP="00130078">
      <w:r>
        <w:rPr>
          <w:rFonts w:ascii="黑体" w:eastAsia="黑体" w:hAnsi="黑体" w:cs="黑体" w:hint="eastAsia"/>
          <w:kern w:val="0"/>
          <w:sz w:val="32"/>
          <w:szCs w:val="32"/>
        </w:rPr>
        <w:t>附件1：</w:t>
      </w:r>
    </w:p>
    <w:tbl>
      <w:tblPr>
        <w:tblpPr w:leftFromText="180" w:rightFromText="180" w:vertAnchor="text" w:tblpX="-1005" w:tblpY="1"/>
        <w:tblOverlap w:val="never"/>
        <w:tblW w:w="15180" w:type="dxa"/>
        <w:tblLayout w:type="fixed"/>
        <w:tblLook w:val="04A0"/>
      </w:tblPr>
      <w:tblGrid>
        <w:gridCol w:w="740"/>
        <w:gridCol w:w="1480"/>
        <w:gridCol w:w="1400"/>
        <w:gridCol w:w="800"/>
        <w:gridCol w:w="1460"/>
        <w:gridCol w:w="1188"/>
        <w:gridCol w:w="850"/>
        <w:gridCol w:w="420"/>
        <w:gridCol w:w="482"/>
        <w:gridCol w:w="963"/>
        <w:gridCol w:w="963"/>
        <w:gridCol w:w="890"/>
        <w:gridCol w:w="924"/>
        <w:gridCol w:w="980"/>
        <w:gridCol w:w="1640"/>
      </w:tblGrid>
      <w:tr w:rsidR="00130078" w:rsidTr="004E27F5">
        <w:trPr>
          <w:trHeight w:val="721"/>
        </w:trPr>
        <w:tc>
          <w:tcPr>
            <w:tcW w:w="151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4"/>
                <w:szCs w:val="44"/>
              </w:rPr>
              <w:t>合肥市优质小微企业融资需求汇总表</w:t>
            </w:r>
          </w:p>
        </w:tc>
      </w:tr>
      <w:tr w:rsidR="00130078" w:rsidTr="004E27F5">
        <w:trPr>
          <w:trHeight w:val="630"/>
        </w:trPr>
        <w:tc>
          <w:tcPr>
            <w:tcW w:w="4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推介单位（汇总盖章）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rPr>
                <w:rFonts w:asciiTheme="minorEastAsia" w:hAnsiTheme="minorEastAsia" w:cstheme="minorEastAsia"/>
                <w:b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单位：万元</w:t>
            </w:r>
          </w:p>
        </w:tc>
      </w:tr>
      <w:tr w:rsidR="00130078" w:rsidTr="004E27F5">
        <w:trPr>
          <w:trHeight w:val="458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企业名称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统一社会信用代码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行业类别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是否专精特新、高新技术企业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企业技术中心建设情况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融 资 需 求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2018年营业收入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2018年从业人数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开户银行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纳税等级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企业联系人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手  机</w:t>
            </w:r>
          </w:p>
        </w:tc>
      </w:tr>
      <w:tr w:rsidR="00130078" w:rsidTr="004E27F5">
        <w:trPr>
          <w:trHeight w:val="443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流动资金贷款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</w:tr>
      <w:tr w:rsidR="00130078" w:rsidTr="004E27F5">
        <w:trPr>
          <w:trHeight w:val="742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金额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期限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</w:p>
        </w:tc>
      </w:tr>
      <w:tr w:rsidR="00130078" w:rsidTr="004E27F5">
        <w:trPr>
          <w:trHeight w:val="6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130078" w:rsidTr="004E27F5">
        <w:trPr>
          <w:trHeight w:val="7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130078" w:rsidTr="004E27F5">
        <w:trPr>
          <w:trHeight w:val="6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130078" w:rsidTr="004E27F5">
        <w:trPr>
          <w:trHeight w:val="6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130078" w:rsidTr="004E27F5">
        <w:trPr>
          <w:trHeight w:val="6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130078" w:rsidTr="004E27F5">
        <w:trPr>
          <w:trHeight w:val="83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078" w:rsidRDefault="00130078" w:rsidP="004E27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D4DE3" w:rsidRDefault="004D4DE3"/>
    <w:sectPr w:rsidR="004D4DE3" w:rsidSect="001300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05F" w:rsidRDefault="00C1105F" w:rsidP="00130078">
      <w:r>
        <w:separator/>
      </w:r>
    </w:p>
  </w:endnote>
  <w:endnote w:type="continuationSeparator" w:id="1">
    <w:p w:rsidR="00C1105F" w:rsidRDefault="00C1105F" w:rsidP="00130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田式金鈴体_Demo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05F" w:rsidRDefault="00C1105F" w:rsidP="00130078">
      <w:r>
        <w:separator/>
      </w:r>
    </w:p>
  </w:footnote>
  <w:footnote w:type="continuationSeparator" w:id="1">
    <w:p w:rsidR="00C1105F" w:rsidRDefault="00C1105F" w:rsidP="00130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0078"/>
    <w:rsid w:val="00130078"/>
    <w:rsid w:val="004D4DE3"/>
    <w:rsid w:val="008C45B0"/>
    <w:rsid w:val="00C1105F"/>
    <w:rsid w:val="00E0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7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0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00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0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00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王珣</dc:creator>
  <cp:lastModifiedBy>Micorosoft</cp:lastModifiedBy>
  <cp:revision>2</cp:revision>
  <dcterms:created xsi:type="dcterms:W3CDTF">2019-10-09T00:53:00Z</dcterms:created>
  <dcterms:modified xsi:type="dcterms:W3CDTF">2019-10-09T00:53:00Z</dcterms:modified>
</cp:coreProperties>
</file>