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hint="eastAsia" w:ascii="黑体" w:hAnsi="黑体" w:eastAsia="黑体"/>
          <w:b/>
          <w:bCs/>
          <w:w w:val="90"/>
          <w:sz w:val="28"/>
          <w:szCs w:val="28"/>
        </w:rPr>
      </w:pPr>
      <w:r>
        <w:rPr>
          <w:rFonts w:hint="eastAsia" w:ascii="黑体" w:hAnsi="黑体" w:eastAsia="黑体"/>
          <w:b w:val="0"/>
          <w:bCs w:val="0"/>
          <w:w w:val="90"/>
          <w:sz w:val="32"/>
          <w:szCs w:val="32"/>
        </w:rPr>
        <w:t xml:space="preserve">附件2：   </w:t>
      </w:r>
      <w:r>
        <w:rPr>
          <w:rFonts w:hint="eastAsia" w:ascii="黑体" w:hAnsi="黑体" w:eastAsia="黑体"/>
          <w:b/>
          <w:bCs/>
          <w:w w:val="90"/>
          <w:sz w:val="28"/>
          <w:szCs w:val="28"/>
        </w:rPr>
        <w:t xml:space="preserve">   </w:t>
      </w:r>
    </w:p>
    <w:p>
      <w:pPr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w w:val="8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w w:val="82"/>
          <w:sz w:val="44"/>
          <w:szCs w:val="44"/>
        </w:rPr>
        <w:t>合肥市经济管理干部和企业家综合素能提升专题培训班报名表</w:t>
      </w:r>
    </w:p>
    <w:p/>
    <w:p>
      <w:pPr>
        <w:rPr>
          <w:rFonts w:ascii="楷体_GB2312" w:hAnsi="宋体" w:eastAsia="楷体_GB2312" w:cs="宋体"/>
          <w:color w:val="000000"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color w:val="000000"/>
          <w:kern w:val="0"/>
          <w:sz w:val="28"/>
          <w:szCs w:val="28"/>
        </w:rPr>
        <w:t>填报单位：（盖章）</w:t>
      </w:r>
    </w:p>
    <w:tbl>
      <w:tblPr>
        <w:tblStyle w:val="5"/>
        <w:tblW w:w="1293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992"/>
        <w:gridCol w:w="709"/>
        <w:gridCol w:w="851"/>
        <w:gridCol w:w="3509"/>
        <w:gridCol w:w="1984"/>
        <w:gridCol w:w="2693"/>
        <w:gridCol w:w="851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</w:t>
            </w:r>
          </w:p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政治</w:t>
            </w:r>
          </w:p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面貌</w:t>
            </w:r>
          </w:p>
        </w:tc>
        <w:tc>
          <w:tcPr>
            <w:tcW w:w="3509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工作单位及职务（职称）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手机号码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1737" w:type="dxa"/>
            <w:gridSpan w:val="2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参训期数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一期</w:t>
            </w:r>
          </w:p>
        </w:tc>
        <w:tc>
          <w:tcPr>
            <w:tcW w:w="886" w:type="dxa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二期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46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3509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/>
        </w:tc>
        <w:tc>
          <w:tcPr>
            <w:tcW w:w="88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460" w:type="dxa"/>
          </w:tcPr>
          <w:p/>
        </w:tc>
        <w:tc>
          <w:tcPr>
            <w:tcW w:w="992" w:type="dxa"/>
          </w:tcPr>
          <w:p/>
        </w:tc>
        <w:tc>
          <w:tcPr>
            <w:tcW w:w="709" w:type="dxa"/>
          </w:tcPr>
          <w:p/>
        </w:tc>
        <w:tc>
          <w:tcPr>
            <w:tcW w:w="851" w:type="dxa"/>
          </w:tcPr>
          <w:p/>
        </w:tc>
        <w:tc>
          <w:tcPr>
            <w:tcW w:w="3509" w:type="dxa"/>
          </w:tcPr>
          <w:p/>
        </w:tc>
        <w:tc>
          <w:tcPr>
            <w:tcW w:w="1984" w:type="dxa"/>
          </w:tcPr>
          <w:p/>
        </w:tc>
        <w:tc>
          <w:tcPr>
            <w:tcW w:w="2693" w:type="dxa"/>
          </w:tcPr>
          <w:p/>
        </w:tc>
        <w:tc>
          <w:tcPr>
            <w:tcW w:w="851" w:type="dxa"/>
          </w:tcPr>
          <w:p/>
        </w:tc>
        <w:tc>
          <w:tcPr>
            <w:tcW w:w="88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60" w:type="dxa"/>
          </w:tcPr>
          <w:p/>
        </w:tc>
        <w:tc>
          <w:tcPr>
            <w:tcW w:w="992" w:type="dxa"/>
          </w:tcPr>
          <w:p/>
        </w:tc>
        <w:tc>
          <w:tcPr>
            <w:tcW w:w="709" w:type="dxa"/>
          </w:tcPr>
          <w:p/>
        </w:tc>
        <w:tc>
          <w:tcPr>
            <w:tcW w:w="851" w:type="dxa"/>
          </w:tcPr>
          <w:p/>
        </w:tc>
        <w:tc>
          <w:tcPr>
            <w:tcW w:w="3509" w:type="dxa"/>
          </w:tcPr>
          <w:p/>
        </w:tc>
        <w:tc>
          <w:tcPr>
            <w:tcW w:w="1984" w:type="dxa"/>
          </w:tcPr>
          <w:p/>
        </w:tc>
        <w:tc>
          <w:tcPr>
            <w:tcW w:w="2693" w:type="dxa"/>
          </w:tcPr>
          <w:p/>
        </w:tc>
        <w:tc>
          <w:tcPr>
            <w:tcW w:w="851" w:type="dxa"/>
          </w:tcPr>
          <w:p/>
        </w:tc>
        <w:tc>
          <w:tcPr>
            <w:tcW w:w="88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460" w:type="dxa"/>
          </w:tcPr>
          <w:p/>
        </w:tc>
        <w:tc>
          <w:tcPr>
            <w:tcW w:w="992" w:type="dxa"/>
          </w:tcPr>
          <w:p/>
        </w:tc>
        <w:tc>
          <w:tcPr>
            <w:tcW w:w="709" w:type="dxa"/>
          </w:tcPr>
          <w:p/>
        </w:tc>
        <w:tc>
          <w:tcPr>
            <w:tcW w:w="851" w:type="dxa"/>
          </w:tcPr>
          <w:p/>
        </w:tc>
        <w:tc>
          <w:tcPr>
            <w:tcW w:w="3509" w:type="dxa"/>
          </w:tcPr>
          <w:p/>
        </w:tc>
        <w:tc>
          <w:tcPr>
            <w:tcW w:w="1984" w:type="dxa"/>
          </w:tcPr>
          <w:p/>
        </w:tc>
        <w:tc>
          <w:tcPr>
            <w:tcW w:w="2693" w:type="dxa"/>
          </w:tcPr>
          <w:p/>
        </w:tc>
        <w:tc>
          <w:tcPr>
            <w:tcW w:w="851" w:type="dxa"/>
          </w:tcPr>
          <w:p/>
        </w:tc>
        <w:tc>
          <w:tcPr>
            <w:tcW w:w="88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460" w:type="dxa"/>
          </w:tcPr>
          <w:p/>
        </w:tc>
        <w:tc>
          <w:tcPr>
            <w:tcW w:w="992" w:type="dxa"/>
          </w:tcPr>
          <w:p/>
        </w:tc>
        <w:tc>
          <w:tcPr>
            <w:tcW w:w="709" w:type="dxa"/>
          </w:tcPr>
          <w:p/>
        </w:tc>
        <w:tc>
          <w:tcPr>
            <w:tcW w:w="851" w:type="dxa"/>
          </w:tcPr>
          <w:p/>
        </w:tc>
        <w:tc>
          <w:tcPr>
            <w:tcW w:w="3509" w:type="dxa"/>
          </w:tcPr>
          <w:p/>
        </w:tc>
        <w:tc>
          <w:tcPr>
            <w:tcW w:w="1984" w:type="dxa"/>
          </w:tcPr>
          <w:p/>
        </w:tc>
        <w:tc>
          <w:tcPr>
            <w:tcW w:w="2693" w:type="dxa"/>
          </w:tcPr>
          <w:p/>
        </w:tc>
        <w:tc>
          <w:tcPr>
            <w:tcW w:w="851" w:type="dxa"/>
          </w:tcPr>
          <w:p/>
        </w:tc>
        <w:tc>
          <w:tcPr>
            <w:tcW w:w="886" w:type="dxa"/>
          </w:tcPr>
          <w:p/>
        </w:tc>
      </w:tr>
    </w:tbl>
    <w:p>
      <w:pPr>
        <w:widowControl/>
        <w:ind w:firstLine="420" w:firstLineChars="15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组织人事部门联系人：             联系电话：        传真：       填报日期： </w:t>
      </w:r>
    </w:p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099"/>
    <w:rsid w:val="00057004"/>
    <w:rsid w:val="00110D8E"/>
    <w:rsid w:val="0019302F"/>
    <w:rsid w:val="00195D7F"/>
    <w:rsid w:val="00344DD9"/>
    <w:rsid w:val="003C1DA5"/>
    <w:rsid w:val="004112AB"/>
    <w:rsid w:val="00454099"/>
    <w:rsid w:val="00764FEB"/>
    <w:rsid w:val="00770B1B"/>
    <w:rsid w:val="007A43B6"/>
    <w:rsid w:val="007C2090"/>
    <w:rsid w:val="00841B1B"/>
    <w:rsid w:val="008B36CC"/>
    <w:rsid w:val="008D3FCB"/>
    <w:rsid w:val="00923DF8"/>
    <w:rsid w:val="00A93862"/>
    <w:rsid w:val="00AF6E85"/>
    <w:rsid w:val="00B15219"/>
    <w:rsid w:val="00B21C60"/>
    <w:rsid w:val="00C203CE"/>
    <w:rsid w:val="00D3560A"/>
    <w:rsid w:val="00EB0ADB"/>
    <w:rsid w:val="00F5376C"/>
    <w:rsid w:val="00FC3F4A"/>
    <w:rsid w:val="00FD31B3"/>
    <w:rsid w:val="1A7B0718"/>
    <w:rsid w:val="75E25815"/>
    <w:rsid w:val="774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4F290B-93BB-4429-84BC-9A29EFA16A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</Words>
  <Characters>183</Characters>
  <Lines>1</Lines>
  <Paragraphs>1</Paragraphs>
  <TotalTime>16</TotalTime>
  <ScaleCrop>false</ScaleCrop>
  <LinksUpToDate>false</LinksUpToDate>
  <CharactersWithSpaces>213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2018-01-18T05:07:00Z</dcterms:created>
  <dc:creator>刘平</dc:creator>
  <cp:lastModifiedBy>陈明露</cp:lastModifiedBy>
  <cp:lastPrinted>2016-11-16T01:15:00Z</cp:lastPrinted>
  <dcterms:modified xsi:type="dcterms:W3CDTF">2019-02-22T03:18:23Z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