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7924" w:rsidRDefault="00BE7924" w:rsidP="00BE7924">
      <w:pPr>
        <w:pStyle w:val="a3"/>
        <w:spacing w:before="0" w:beforeAutospacing="0" w:after="0" w:afterAutospacing="0" w:line="300" w:lineRule="atLeast"/>
        <w:rPr>
          <w:rFonts w:ascii="方正仿宋_GBK" w:eastAsia="方正仿宋_GBK" w:hAnsi="仿宋" w:cs="仿宋"/>
          <w:sz w:val="32"/>
          <w:szCs w:val="32"/>
        </w:rPr>
      </w:pPr>
      <w:r w:rsidRPr="00710C76">
        <w:rPr>
          <w:rFonts w:ascii="黑体" w:eastAsia="黑体" w:hAnsi="黑体" w:cs="仿宋" w:hint="eastAsia"/>
          <w:sz w:val="32"/>
          <w:szCs w:val="32"/>
        </w:rPr>
        <w:t>附件</w:t>
      </w:r>
      <w:r>
        <w:rPr>
          <w:rFonts w:ascii="黑体" w:eastAsia="黑体" w:hAnsi="黑体" w:cs="仿宋" w:hint="eastAsia"/>
          <w:sz w:val="32"/>
          <w:szCs w:val="32"/>
        </w:rPr>
        <w:t>1</w:t>
      </w:r>
      <w:r>
        <w:rPr>
          <w:rFonts w:ascii="方正仿宋_GBK" w:eastAsia="方正仿宋_GBK" w:hAnsi="仿宋" w:cs="仿宋" w:hint="eastAsia"/>
          <w:sz w:val="32"/>
          <w:szCs w:val="32"/>
        </w:rPr>
        <w:t>：</w:t>
      </w:r>
    </w:p>
    <w:p w:rsidR="00BE7924" w:rsidRDefault="00BE7924" w:rsidP="00BE7924">
      <w:pPr>
        <w:pStyle w:val="a3"/>
        <w:spacing w:before="0" w:beforeAutospacing="0" w:after="0" w:afterAutospacing="0" w:line="300" w:lineRule="atLeast"/>
        <w:rPr>
          <w:rFonts w:ascii="方正仿宋_GBK" w:eastAsia="方正仿宋_GBK"/>
          <w:sz w:val="32"/>
          <w:szCs w:val="32"/>
        </w:rPr>
      </w:pPr>
    </w:p>
    <w:p w:rsidR="00BE7924" w:rsidRPr="00BE7924" w:rsidRDefault="00BE7924" w:rsidP="00BE7924">
      <w:pPr>
        <w:jc w:val="center"/>
        <w:rPr>
          <w:rStyle w:val="textallbt1"/>
          <w:rFonts w:ascii="方正小标宋_GBK" w:eastAsia="方正小标宋_GBK" w:hAnsi="微软雅黑"/>
          <w:b w:val="0"/>
          <w:color w:val="000000" w:themeColor="text1"/>
          <w:sz w:val="44"/>
          <w:szCs w:val="44"/>
          <w:lang w:val="en"/>
        </w:rPr>
      </w:pPr>
      <w:r w:rsidRPr="00BE7924">
        <w:rPr>
          <w:rStyle w:val="textallbt1"/>
          <w:rFonts w:ascii="方正小标宋_GBK" w:eastAsia="方正小标宋_GBK" w:hAnsi="微软雅黑" w:hint="eastAsia"/>
          <w:color w:val="000000" w:themeColor="text1"/>
          <w:sz w:val="44"/>
          <w:szCs w:val="44"/>
          <w:lang w:val="en"/>
          <w:specVanish w:val="0"/>
        </w:rPr>
        <w:t>科技部关于举办第八届</w:t>
      </w:r>
    </w:p>
    <w:p w:rsidR="00BE7924" w:rsidRPr="00BE7924" w:rsidRDefault="00BE7924" w:rsidP="00BE7924">
      <w:pPr>
        <w:jc w:val="center"/>
        <w:rPr>
          <w:rStyle w:val="textallbt1"/>
          <w:rFonts w:ascii="方正小标宋_GBK" w:eastAsia="方正小标宋_GBK" w:hAnsi="微软雅黑"/>
          <w:b w:val="0"/>
          <w:color w:val="000000" w:themeColor="text1"/>
          <w:sz w:val="44"/>
          <w:szCs w:val="44"/>
          <w:lang w:val="en"/>
        </w:rPr>
      </w:pPr>
      <w:r w:rsidRPr="00BE7924">
        <w:rPr>
          <w:rStyle w:val="textallbt1"/>
          <w:rFonts w:ascii="方正小标宋_GBK" w:eastAsia="方正小标宋_GBK" w:hAnsi="微软雅黑" w:hint="eastAsia"/>
          <w:color w:val="000000" w:themeColor="text1"/>
          <w:sz w:val="44"/>
          <w:szCs w:val="44"/>
          <w:lang w:val="en"/>
          <w:specVanish w:val="0"/>
        </w:rPr>
        <w:t>中国创新创业大赛的通知</w:t>
      </w:r>
    </w:p>
    <w:p w:rsidR="00BE7924" w:rsidRPr="00710C76" w:rsidRDefault="00BE7924" w:rsidP="00BE7924">
      <w:pPr>
        <w:jc w:val="center"/>
        <w:rPr>
          <w:rStyle w:val="textallsubbt1"/>
          <w:rFonts w:ascii="方正楷体_GBK" w:eastAsia="方正楷体_GBK" w:hAnsi="微软雅黑"/>
          <w:b w:val="0"/>
          <w:color w:val="000000" w:themeColor="text1"/>
          <w:sz w:val="32"/>
          <w:szCs w:val="32"/>
          <w:lang w:val="en"/>
        </w:rPr>
      </w:pPr>
      <w:r w:rsidRPr="00710C76">
        <w:rPr>
          <w:rStyle w:val="textallsubbt1"/>
          <w:rFonts w:ascii="方正楷体_GBK" w:eastAsia="方正楷体_GBK" w:hAnsi="微软雅黑" w:hint="eastAsia"/>
          <w:color w:val="000000" w:themeColor="text1"/>
          <w:sz w:val="32"/>
          <w:szCs w:val="32"/>
          <w:lang w:val="en"/>
          <w:specVanish w:val="0"/>
        </w:rPr>
        <w:t>国科发火〔2019〕106号</w:t>
      </w:r>
    </w:p>
    <w:p w:rsidR="00BE7924" w:rsidRPr="00710C76" w:rsidRDefault="00BE7924" w:rsidP="00BE7924">
      <w:pPr>
        <w:rPr>
          <w:color w:val="000000" w:themeColor="text1"/>
          <w:sz w:val="32"/>
          <w:szCs w:val="32"/>
        </w:rPr>
      </w:pPr>
    </w:p>
    <w:p w:rsidR="00BE7924" w:rsidRPr="00710C76" w:rsidRDefault="00BE7924" w:rsidP="00BE7924">
      <w:pPr>
        <w:spacing w:line="560" w:lineRule="exact"/>
        <w:rPr>
          <w:rFonts w:ascii="方正仿宋_GBK" w:eastAsia="方正仿宋_GBK"/>
          <w:color w:val="000000" w:themeColor="text1"/>
          <w:sz w:val="32"/>
          <w:szCs w:val="32"/>
          <w:lang w:val="en"/>
        </w:rPr>
      </w:pPr>
      <w:r w:rsidRPr="00710C76">
        <w:rPr>
          <w:rFonts w:ascii="方正仿宋_GBK" w:eastAsia="方正仿宋_GBK" w:hint="eastAsia"/>
          <w:color w:val="000000" w:themeColor="text1"/>
          <w:sz w:val="32"/>
          <w:szCs w:val="32"/>
          <w:lang w:val="en"/>
        </w:rPr>
        <w:t>各省、自治区、直辖市及计划单列市科技厅（委、局</w:t>
      </w:r>
      <w:bookmarkStart w:id="0" w:name="_GoBack"/>
      <w:bookmarkEnd w:id="0"/>
      <w:r w:rsidRPr="00710C76">
        <w:rPr>
          <w:rFonts w:ascii="方正仿宋_GBK" w:eastAsia="方正仿宋_GBK" w:hint="eastAsia"/>
          <w:color w:val="000000" w:themeColor="text1"/>
          <w:sz w:val="32"/>
          <w:szCs w:val="32"/>
          <w:lang w:val="en"/>
        </w:rPr>
        <w:t>），新疆生产建设兵团科技局，各国家高新技术产业开发区管委会，各有关单位：</w:t>
      </w:r>
    </w:p>
    <w:p w:rsidR="00BE7924" w:rsidRPr="00710C76" w:rsidRDefault="00BE7924" w:rsidP="00BE7924">
      <w:pPr>
        <w:spacing w:line="560" w:lineRule="exact"/>
        <w:ind w:firstLineChars="200" w:firstLine="640"/>
        <w:rPr>
          <w:rFonts w:ascii="方正仿宋_GBK" w:eastAsia="方正仿宋_GBK"/>
          <w:color w:val="000000" w:themeColor="text1"/>
          <w:sz w:val="32"/>
          <w:szCs w:val="32"/>
          <w:lang w:val="en"/>
        </w:rPr>
      </w:pPr>
      <w:r w:rsidRPr="00710C76">
        <w:rPr>
          <w:rFonts w:ascii="方正仿宋_GBK" w:eastAsia="方正仿宋_GBK" w:hint="eastAsia"/>
          <w:color w:val="000000" w:themeColor="text1"/>
          <w:sz w:val="32"/>
          <w:szCs w:val="32"/>
          <w:lang w:val="en"/>
        </w:rPr>
        <w:t>根据《国务院关于推动创新创业高质量发展打造“双创”升级版的意见》（国发〔2018〕32号）有关要求和部署，2019年科技部、财政部、教育部、</w:t>
      </w:r>
      <w:proofErr w:type="gramStart"/>
      <w:r w:rsidRPr="00710C76">
        <w:rPr>
          <w:rFonts w:ascii="方正仿宋_GBK" w:eastAsia="方正仿宋_GBK" w:hint="eastAsia"/>
          <w:color w:val="000000" w:themeColor="text1"/>
          <w:sz w:val="32"/>
          <w:szCs w:val="32"/>
          <w:lang w:val="en"/>
        </w:rPr>
        <w:t>中央网信办</w:t>
      </w:r>
      <w:proofErr w:type="gramEnd"/>
      <w:r w:rsidRPr="00710C76">
        <w:rPr>
          <w:rFonts w:ascii="方正仿宋_GBK" w:eastAsia="方正仿宋_GBK" w:hint="eastAsia"/>
          <w:color w:val="000000" w:themeColor="text1"/>
          <w:sz w:val="32"/>
          <w:szCs w:val="32"/>
          <w:lang w:val="en"/>
        </w:rPr>
        <w:t>和全国工商联共同举办第八届中国创新创业大赛（以下简称大赛）。现将有关事项通知如下。</w:t>
      </w:r>
    </w:p>
    <w:p w:rsidR="00BE7924" w:rsidRPr="00710C76" w:rsidRDefault="00BE7924" w:rsidP="00BE7924">
      <w:pPr>
        <w:spacing w:line="560" w:lineRule="exact"/>
        <w:ind w:firstLineChars="200" w:firstLine="640"/>
        <w:rPr>
          <w:rFonts w:ascii="方正仿宋_GBK" w:eastAsia="方正仿宋_GBK"/>
          <w:color w:val="000000" w:themeColor="text1"/>
          <w:sz w:val="32"/>
          <w:szCs w:val="32"/>
          <w:lang w:val="en"/>
        </w:rPr>
      </w:pPr>
      <w:r w:rsidRPr="00710C76">
        <w:rPr>
          <w:rFonts w:ascii="方正仿宋_GBK" w:eastAsia="方正仿宋_GBK" w:hint="eastAsia"/>
          <w:color w:val="000000" w:themeColor="text1"/>
          <w:sz w:val="32"/>
          <w:szCs w:val="32"/>
          <w:lang w:val="en"/>
        </w:rPr>
        <w:t>一、大赛秉承“政府引导、公益支持、市场机制”的模式，引导、集聚政府和市场资源支持创新创业，进一步激发全社会创新创业热情，扶持中小</w:t>
      </w:r>
      <w:proofErr w:type="gramStart"/>
      <w:r w:rsidRPr="00710C76">
        <w:rPr>
          <w:rFonts w:ascii="方正仿宋_GBK" w:eastAsia="方正仿宋_GBK" w:hint="eastAsia"/>
          <w:color w:val="000000" w:themeColor="text1"/>
          <w:sz w:val="32"/>
          <w:szCs w:val="32"/>
          <w:lang w:val="en"/>
        </w:rPr>
        <w:t>微企业</w:t>
      </w:r>
      <w:proofErr w:type="gramEnd"/>
      <w:r w:rsidRPr="00710C76">
        <w:rPr>
          <w:rFonts w:ascii="方正仿宋_GBK" w:eastAsia="方正仿宋_GBK" w:hint="eastAsia"/>
          <w:color w:val="000000" w:themeColor="text1"/>
          <w:sz w:val="32"/>
          <w:szCs w:val="32"/>
          <w:lang w:val="en"/>
        </w:rPr>
        <w:t>创新发展，积极打造创新创业</w:t>
      </w:r>
      <w:proofErr w:type="gramStart"/>
      <w:r w:rsidRPr="00710C76">
        <w:rPr>
          <w:rFonts w:ascii="方正仿宋_GBK" w:eastAsia="方正仿宋_GBK" w:hint="eastAsia"/>
          <w:color w:val="000000" w:themeColor="text1"/>
          <w:sz w:val="32"/>
          <w:szCs w:val="32"/>
          <w:lang w:val="en"/>
        </w:rPr>
        <w:t>的众扶平台</w:t>
      </w:r>
      <w:proofErr w:type="gramEnd"/>
      <w:r w:rsidRPr="00710C76">
        <w:rPr>
          <w:rFonts w:ascii="方正仿宋_GBK" w:eastAsia="方正仿宋_GBK" w:hint="eastAsia"/>
          <w:color w:val="000000" w:themeColor="text1"/>
          <w:sz w:val="32"/>
          <w:szCs w:val="32"/>
          <w:lang w:val="en"/>
        </w:rPr>
        <w:t>，促进大众创业、万众创新上水平。</w:t>
      </w:r>
    </w:p>
    <w:p w:rsidR="00BE7924" w:rsidRPr="00710C76" w:rsidRDefault="00BE7924" w:rsidP="00BE7924">
      <w:pPr>
        <w:spacing w:line="560" w:lineRule="exact"/>
        <w:ind w:firstLineChars="200" w:firstLine="640"/>
        <w:rPr>
          <w:rFonts w:ascii="方正仿宋_GBK" w:eastAsia="方正仿宋_GBK"/>
          <w:color w:val="000000" w:themeColor="text1"/>
          <w:sz w:val="32"/>
          <w:szCs w:val="32"/>
          <w:lang w:val="en"/>
        </w:rPr>
      </w:pPr>
      <w:r w:rsidRPr="00710C76">
        <w:rPr>
          <w:rFonts w:ascii="方正仿宋_GBK" w:eastAsia="方正仿宋_GBK" w:hint="eastAsia"/>
          <w:color w:val="000000" w:themeColor="text1"/>
          <w:sz w:val="32"/>
          <w:szCs w:val="32"/>
          <w:lang w:val="en"/>
        </w:rPr>
        <w:t>二、大赛由科技部火炬高技术产业开发中心、科技部科技型中小企业技术创新基金管理中心、科技日报社、中国互联网投资基金、陕西省现代科技创业基金会、北京国科中小企业科技创新发展基金会承办，大赛组织方案见附件。</w:t>
      </w:r>
    </w:p>
    <w:p w:rsidR="00BE7924" w:rsidRPr="00710C76" w:rsidRDefault="00BE7924" w:rsidP="00BE7924">
      <w:pPr>
        <w:spacing w:line="560" w:lineRule="exact"/>
        <w:ind w:firstLineChars="200" w:firstLine="640"/>
        <w:rPr>
          <w:rFonts w:ascii="方正仿宋_GBK" w:eastAsia="方正仿宋_GBK"/>
          <w:color w:val="000000" w:themeColor="text1"/>
          <w:sz w:val="32"/>
          <w:szCs w:val="32"/>
          <w:lang w:val="en"/>
        </w:rPr>
      </w:pPr>
      <w:r w:rsidRPr="00710C76">
        <w:rPr>
          <w:rFonts w:ascii="方正仿宋_GBK" w:eastAsia="方正仿宋_GBK" w:hint="eastAsia"/>
          <w:color w:val="000000" w:themeColor="text1"/>
          <w:sz w:val="32"/>
          <w:szCs w:val="32"/>
          <w:lang w:val="en"/>
        </w:rPr>
        <w:t>1.大赛分地方赛、全国总决赛两个阶段。</w:t>
      </w:r>
      <w:proofErr w:type="gramStart"/>
      <w:r w:rsidRPr="00710C76">
        <w:rPr>
          <w:rFonts w:ascii="方正仿宋_GBK" w:eastAsia="方正仿宋_GBK" w:hint="eastAsia"/>
          <w:color w:val="000000" w:themeColor="text1"/>
          <w:sz w:val="32"/>
          <w:szCs w:val="32"/>
          <w:lang w:val="en"/>
        </w:rPr>
        <w:t>地方赛</w:t>
      </w:r>
      <w:proofErr w:type="gramEnd"/>
      <w:r w:rsidRPr="00710C76">
        <w:rPr>
          <w:rFonts w:ascii="方正仿宋_GBK" w:eastAsia="方正仿宋_GBK" w:hint="eastAsia"/>
          <w:color w:val="000000" w:themeColor="text1"/>
          <w:sz w:val="32"/>
          <w:szCs w:val="32"/>
          <w:lang w:val="en"/>
        </w:rPr>
        <w:t>由省级科技管理部门负责牵头组织，优胜企业按分配名额入围全国</w:t>
      </w:r>
      <w:r w:rsidRPr="00710C76">
        <w:rPr>
          <w:rFonts w:ascii="方正仿宋_GBK" w:eastAsia="方正仿宋_GBK" w:hint="eastAsia"/>
          <w:color w:val="000000" w:themeColor="text1"/>
          <w:sz w:val="32"/>
          <w:szCs w:val="32"/>
          <w:lang w:val="en"/>
        </w:rPr>
        <w:lastRenderedPageBreak/>
        <w:t>总决赛。全国总决赛分新材料、新能源及节能环保、生物医药、电子信息、先进制造、互联网六个行业比赛。</w:t>
      </w:r>
    </w:p>
    <w:p w:rsidR="00BE7924" w:rsidRPr="00710C76" w:rsidRDefault="00BE7924" w:rsidP="00BE7924">
      <w:pPr>
        <w:spacing w:line="560" w:lineRule="exact"/>
        <w:ind w:firstLineChars="200" w:firstLine="640"/>
        <w:rPr>
          <w:rFonts w:ascii="方正仿宋_GBK" w:eastAsia="方正仿宋_GBK"/>
          <w:color w:val="000000" w:themeColor="text1"/>
          <w:sz w:val="32"/>
          <w:szCs w:val="32"/>
          <w:lang w:val="en"/>
        </w:rPr>
      </w:pPr>
      <w:r w:rsidRPr="00710C76">
        <w:rPr>
          <w:rFonts w:ascii="方正仿宋_GBK" w:eastAsia="方正仿宋_GBK" w:hint="eastAsia"/>
          <w:color w:val="000000" w:themeColor="text1"/>
          <w:sz w:val="32"/>
          <w:szCs w:val="32"/>
          <w:lang w:val="en"/>
        </w:rPr>
        <w:t>2.大赛按照初创企业组和成长企业组进行比赛。符合条件的企业自愿登录大赛官方网站（www.cxcyds.com）报名参赛。大赛不向参赛企业收取任何费用，注册截止时间和报名截止时间分别为2019年6月10日和6月15日。</w:t>
      </w:r>
    </w:p>
    <w:p w:rsidR="00BE7924" w:rsidRPr="00710C76" w:rsidRDefault="00BE7924" w:rsidP="00BE7924">
      <w:pPr>
        <w:spacing w:line="560" w:lineRule="exact"/>
        <w:ind w:firstLineChars="200" w:firstLine="640"/>
        <w:rPr>
          <w:rFonts w:ascii="方正仿宋_GBK" w:eastAsia="方正仿宋_GBK"/>
          <w:color w:val="000000" w:themeColor="text1"/>
          <w:sz w:val="32"/>
          <w:szCs w:val="32"/>
          <w:lang w:val="en"/>
        </w:rPr>
      </w:pPr>
      <w:r w:rsidRPr="00710C76">
        <w:rPr>
          <w:rFonts w:ascii="方正仿宋_GBK" w:eastAsia="方正仿宋_GBK" w:hint="eastAsia"/>
          <w:color w:val="000000" w:themeColor="text1"/>
          <w:sz w:val="32"/>
          <w:szCs w:val="32"/>
          <w:lang w:val="en"/>
        </w:rPr>
        <w:t>3.大赛采用公开透明、逐级遴选的评选方式产生优胜企业，除</w:t>
      </w:r>
      <w:proofErr w:type="gramStart"/>
      <w:r w:rsidRPr="00710C76">
        <w:rPr>
          <w:rFonts w:ascii="方正仿宋_GBK" w:eastAsia="方正仿宋_GBK" w:hint="eastAsia"/>
          <w:color w:val="000000" w:themeColor="text1"/>
          <w:sz w:val="32"/>
          <w:szCs w:val="32"/>
          <w:lang w:val="en"/>
        </w:rPr>
        <w:t>地方赛</w:t>
      </w:r>
      <w:proofErr w:type="gramEnd"/>
      <w:r w:rsidRPr="00710C76">
        <w:rPr>
          <w:rFonts w:ascii="方正仿宋_GBK" w:eastAsia="方正仿宋_GBK" w:hint="eastAsia"/>
          <w:color w:val="000000" w:themeColor="text1"/>
          <w:sz w:val="32"/>
          <w:szCs w:val="32"/>
          <w:lang w:val="en"/>
        </w:rPr>
        <w:t>的初赛可采用会议或网络书面评审外，地方赛、全国总决赛的比赛均采用“现场答辩、当场亮分”的评选方式。</w:t>
      </w:r>
    </w:p>
    <w:p w:rsidR="00BE7924" w:rsidRPr="00710C76" w:rsidRDefault="00BE7924" w:rsidP="00BE7924">
      <w:pPr>
        <w:spacing w:line="560" w:lineRule="exact"/>
        <w:ind w:firstLineChars="200" w:firstLine="640"/>
        <w:rPr>
          <w:rFonts w:ascii="方正仿宋_GBK" w:eastAsia="方正仿宋_GBK"/>
          <w:color w:val="000000" w:themeColor="text1"/>
          <w:sz w:val="32"/>
          <w:szCs w:val="32"/>
          <w:lang w:val="en"/>
        </w:rPr>
      </w:pPr>
      <w:r w:rsidRPr="00710C76">
        <w:rPr>
          <w:rFonts w:ascii="方正仿宋_GBK" w:eastAsia="方正仿宋_GBK" w:hint="eastAsia"/>
          <w:color w:val="000000" w:themeColor="text1"/>
          <w:sz w:val="32"/>
          <w:szCs w:val="32"/>
          <w:lang w:val="en"/>
        </w:rPr>
        <w:t>4.大赛广泛聚集政策、技术、资本、市场等创新创业资源，运用论坛沙龙、培训辅导、</w:t>
      </w:r>
      <w:proofErr w:type="gramStart"/>
      <w:r w:rsidRPr="00710C76">
        <w:rPr>
          <w:rFonts w:ascii="方正仿宋_GBK" w:eastAsia="方正仿宋_GBK" w:hint="eastAsia"/>
          <w:color w:val="000000" w:themeColor="text1"/>
          <w:sz w:val="32"/>
          <w:szCs w:val="32"/>
          <w:lang w:val="en"/>
        </w:rPr>
        <w:t>融资路</w:t>
      </w:r>
      <w:proofErr w:type="gramEnd"/>
      <w:r w:rsidRPr="00710C76">
        <w:rPr>
          <w:rFonts w:ascii="方正仿宋_GBK" w:eastAsia="方正仿宋_GBK" w:hint="eastAsia"/>
          <w:color w:val="000000" w:themeColor="text1"/>
          <w:sz w:val="32"/>
          <w:szCs w:val="32"/>
          <w:lang w:val="en"/>
        </w:rPr>
        <w:t>演、银行授信、大小企业对接等方式，为参赛企业提供多元化服务。</w:t>
      </w:r>
    </w:p>
    <w:p w:rsidR="00BE7924" w:rsidRPr="00710C76" w:rsidRDefault="00BE7924" w:rsidP="00BE7924">
      <w:pPr>
        <w:spacing w:line="560" w:lineRule="exact"/>
        <w:ind w:firstLineChars="200" w:firstLine="640"/>
        <w:rPr>
          <w:rFonts w:ascii="方正仿宋_GBK" w:eastAsia="方正仿宋_GBK"/>
          <w:color w:val="000000" w:themeColor="text1"/>
          <w:sz w:val="32"/>
          <w:szCs w:val="32"/>
          <w:lang w:val="en"/>
        </w:rPr>
      </w:pPr>
      <w:r w:rsidRPr="00710C76">
        <w:rPr>
          <w:rFonts w:ascii="方正仿宋_GBK" w:eastAsia="方正仿宋_GBK" w:hint="eastAsia"/>
          <w:color w:val="000000" w:themeColor="text1"/>
          <w:sz w:val="32"/>
          <w:szCs w:val="32"/>
          <w:lang w:val="en"/>
        </w:rPr>
        <w:t>5.大赛设立专业赛事，促进创新方法实践、港澳台创业交流、大中小企业协同创新创业、军民融合以及新能源汽车、第三代半导体、治沙用沙等专业领域创新创业。各</w:t>
      </w:r>
      <w:proofErr w:type="gramStart"/>
      <w:r w:rsidRPr="00710C76">
        <w:rPr>
          <w:rFonts w:ascii="方正仿宋_GBK" w:eastAsia="方正仿宋_GBK" w:hint="eastAsia"/>
          <w:color w:val="000000" w:themeColor="text1"/>
          <w:sz w:val="32"/>
          <w:szCs w:val="32"/>
          <w:lang w:val="en"/>
        </w:rPr>
        <w:t>专业赛</w:t>
      </w:r>
      <w:proofErr w:type="gramEnd"/>
      <w:r w:rsidRPr="00710C76">
        <w:rPr>
          <w:rFonts w:ascii="方正仿宋_GBK" w:eastAsia="方正仿宋_GBK" w:hint="eastAsia"/>
          <w:color w:val="000000" w:themeColor="text1"/>
          <w:sz w:val="32"/>
          <w:szCs w:val="32"/>
          <w:lang w:val="en"/>
        </w:rPr>
        <w:t>与地方赛、全国总决赛相互独立，赛事单独举行，组织方案另行发布。</w:t>
      </w:r>
    </w:p>
    <w:p w:rsidR="00BE7924" w:rsidRPr="00710C76" w:rsidRDefault="00BE7924" w:rsidP="00BE7924">
      <w:pPr>
        <w:spacing w:line="560" w:lineRule="exact"/>
        <w:ind w:firstLineChars="200" w:firstLine="640"/>
        <w:rPr>
          <w:rFonts w:ascii="方正仿宋_GBK" w:eastAsia="方正仿宋_GBK"/>
          <w:color w:val="000000" w:themeColor="text1"/>
          <w:sz w:val="32"/>
          <w:szCs w:val="32"/>
          <w:lang w:val="en"/>
        </w:rPr>
      </w:pPr>
      <w:r w:rsidRPr="00710C76">
        <w:rPr>
          <w:rFonts w:ascii="方正仿宋_GBK" w:eastAsia="方正仿宋_GBK" w:hint="eastAsia"/>
          <w:color w:val="000000" w:themeColor="text1"/>
          <w:sz w:val="32"/>
          <w:szCs w:val="32"/>
          <w:lang w:val="en"/>
        </w:rPr>
        <w:t>三、省级科技管理部门负责本辖区内参赛企业资格审查、尽职调查等组织工作，并根据实际情况积极举办本地区地方赛。不独立举办</w:t>
      </w:r>
      <w:proofErr w:type="gramStart"/>
      <w:r w:rsidRPr="00710C76">
        <w:rPr>
          <w:rFonts w:ascii="方正仿宋_GBK" w:eastAsia="方正仿宋_GBK" w:hint="eastAsia"/>
          <w:color w:val="000000" w:themeColor="text1"/>
          <w:sz w:val="32"/>
          <w:szCs w:val="32"/>
          <w:lang w:val="en"/>
        </w:rPr>
        <w:t>地方赛</w:t>
      </w:r>
      <w:proofErr w:type="gramEnd"/>
      <w:r w:rsidRPr="00710C76">
        <w:rPr>
          <w:rFonts w:ascii="方正仿宋_GBK" w:eastAsia="方正仿宋_GBK" w:hint="eastAsia"/>
          <w:color w:val="000000" w:themeColor="text1"/>
          <w:sz w:val="32"/>
          <w:szCs w:val="32"/>
          <w:lang w:val="en"/>
        </w:rPr>
        <w:t>的省份，请于2019年4月12日前函告科技部火炬高技术产业开发中心。</w:t>
      </w:r>
    </w:p>
    <w:p w:rsidR="00BE7924" w:rsidRPr="00710C76" w:rsidRDefault="00BE7924" w:rsidP="00BE7924">
      <w:pPr>
        <w:spacing w:line="560" w:lineRule="exact"/>
        <w:ind w:firstLineChars="200" w:firstLine="640"/>
        <w:rPr>
          <w:rFonts w:ascii="方正仿宋_GBK" w:eastAsia="方正仿宋_GBK"/>
          <w:color w:val="000000" w:themeColor="text1"/>
          <w:sz w:val="32"/>
          <w:szCs w:val="32"/>
          <w:lang w:val="en"/>
        </w:rPr>
      </w:pPr>
      <w:r w:rsidRPr="00710C76">
        <w:rPr>
          <w:rFonts w:ascii="方正仿宋_GBK" w:eastAsia="方正仿宋_GBK" w:hint="eastAsia"/>
          <w:color w:val="000000" w:themeColor="text1"/>
          <w:sz w:val="32"/>
          <w:szCs w:val="32"/>
          <w:lang w:val="en"/>
        </w:rPr>
        <w:t>四、请各地方科技管理部门、国家高新区、国家级科技企业孵化器、国家备案</w:t>
      </w:r>
      <w:proofErr w:type="gramStart"/>
      <w:r w:rsidRPr="00710C76">
        <w:rPr>
          <w:rFonts w:ascii="方正仿宋_GBK" w:eastAsia="方正仿宋_GBK" w:hint="eastAsia"/>
          <w:color w:val="000000" w:themeColor="text1"/>
          <w:sz w:val="32"/>
          <w:szCs w:val="32"/>
          <w:lang w:val="en"/>
        </w:rPr>
        <w:t>众创空间</w:t>
      </w:r>
      <w:proofErr w:type="gramEnd"/>
      <w:r w:rsidRPr="00710C76">
        <w:rPr>
          <w:rFonts w:ascii="方正仿宋_GBK" w:eastAsia="方正仿宋_GBK" w:hint="eastAsia"/>
          <w:color w:val="000000" w:themeColor="text1"/>
          <w:sz w:val="32"/>
          <w:szCs w:val="32"/>
          <w:lang w:val="en"/>
        </w:rPr>
        <w:t>等单位积极宣传大赛，认真</w:t>
      </w:r>
      <w:r w:rsidRPr="00710C76">
        <w:rPr>
          <w:rFonts w:ascii="方正仿宋_GBK" w:eastAsia="方正仿宋_GBK" w:hint="eastAsia"/>
          <w:color w:val="000000" w:themeColor="text1"/>
          <w:sz w:val="32"/>
          <w:szCs w:val="32"/>
          <w:lang w:val="en"/>
        </w:rPr>
        <w:lastRenderedPageBreak/>
        <w:t>组织企业参加比赛，为参赛企业提供更多的政策支持和增值服务，并形成对企业的长期跟踪和服务机制。</w:t>
      </w:r>
    </w:p>
    <w:p w:rsidR="00BE7924" w:rsidRPr="00710C76" w:rsidRDefault="00BE7924" w:rsidP="00BE7924">
      <w:pPr>
        <w:spacing w:line="560" w:lineRule="exact"/>
        <w:ind w:firstLineChars="200" w:firstLine="640"/>
        <w:rPr>
          <w:rFonts w:ascii="方正仿宋_GBK" w:eastAsia="方正仿宋_GBK"/>
          <w:color w:val="000000" w:themeColor="text1"/>
          <w:sz w:val="32"/>
          <w:szCs w:val="32"/>
          <w:lang w:val="en"/>
        </w:rPr>
      </w:pPr>
      <w:r w:rsidRPr="00710C76">
        <w:rPr>
          <w:rFonts w:ascii="方正仿宋_GBK" w:eastAsia="方正仿宋_GBK" w:hint="eastAsia"/>
          <w:color w:val="000000" w:themeColor="text1"/>
          <w:sz w:val="32"/>
          <w:szCs w:val="32"/>
          <w:lang w:val="en"/>
        </w:rPr>
        <w:t>联</w:t>
      </w:r>
      <w:r w:rsidRPr="00710C76">
        <w:rPr>
          <w:rFonts w:ascii="方正仿宋_GBK" w:eastAsia="方正仿宋_GBK" w:hint="eastAsia"/>
          <w:color w:val="000000" w:themeColor="text1"/>
          <w:sz w:val="32"/>
          <w:szCs w:val="32"/>
          <w:lang w:val="en"/>
        </w:rPr>
        <w:t> </w:t>
      </w:r>
      <w:r w:rsidRPr="00710C76">
        <w:rPr>
          <w:rFonts w:ascii="方正仿宋_GBK" w:eastAsia="方正仿宋_GBK" w:hint="eastAsia"/>
          <w:color w:val="000000" w:themeColor="text1"/>
          <w:sz w:val="32"/>
          <w:szCs w:val="32"/>
          <w:lang w:val="en"/>
        </w:rPr>
        <w:t>系</w:t>
      </w:r>
      <w:r w:rsidRPr="00710C76">
        <w:rPr>
          <w:rFonts w:ascii="方正仿宋_GBK" w:eastAsia="方正仿宋_GBK" w:hint="eastAsia"/>
          <w:color w:val="000000" w:themeColor="text1"/>
          <w:sz w:val="32"/>
          <w:szCs w:val="32"/>
          <w:lang w:val="en"/>
        </w:rPr>
        <w:t> </w:t>
      </w:r>
      <w:r w:rsidRPr="00710C76">
        <w:rPr>
          <w:rFonts w:ascii="方正仿宋_GBK" w:eastAsia="方正仿宋_GBK" w:hint="eastAsia"/>
          <w:color w:val="000000" w:themeColor="text1"/>
          <w:sz w:val="32"/>
          <w:szCs w:val="32"/>
          <w:lang w:val="en"/>
        </w:rPr>
        <w:t>人：科技部火炬高技术产业开发中心</w:t>
      </w:r>
    </w:p>
    <w:p w:rsidR="00BE7924" w:rsidRPr="00710C76" w:rsidRDefault="00BE7924" w:rsidP="00BE7924">
      <w:pPr>
        <w:spacing w:line="560" w:lineRule="exact"/>
        <w:ind w:firstLineChars="200" w:firstLine="640"/>
        <w:rPr>
          <w:rFonts w:ascii="方正仿宋_GBK" w:eastAsia="方正仿宋_GBK"/>
          <w:color w:val="000000" w:themeColor="text1"/>
          <w:sz w:val="32"/>
          <w:szCs w:val="32"/>
          <w:lang w:val="en"/>
        </w:rPr>
      </w:pPr>
      <w:r w:rsidRPr="00710C76">
        <w:rPr>
          <w:rFonts w:ascii="方正仿宋_GBK" w:eastAsia="方正仿宋_GBK" w:hint="eastAsia"/>
          <w:color w:val="000000" w:themeColor="text1"/>
          <w:sz w:val="32"/>
          <w:szCs w:val="32"/>
          <w:lang w:val="en"/>
        </w:rPr>
        <w:t>孙德江，闫天羽</w:t>
      </w:r>
    </w:p>
    <w:p w:rsidR="00BE7924" w:rsidRPr="00710C76" w:rsidRDefault="00BE7924" w:rsidP="00BE7924">
      <w:pPr>
        <w:spacing w:line="560" w:lineRule="exact"/>
        <w:ind w:firstLineChars="200" w:firstLine="640"/>
        <w:rPr>
          <w:rFonts w:ascii="方正仿宋_GBK" w:eastAsia="方正仿宋_GBK"/>
          <w:color w:val="000000" w:themeColor="text1"/>
          <w:sz w:val="32"/>
          <w:szCs w:val="32"/>
          <w:lang w:val="en"/>
        </w:rPr>
      </w:pPr>
      <w:r w:rsidRPr="00710C76">
        <w:rPr>
          <w:rFonts w:ascii="方正仿宋_GBK" w:eastAsia="方正仿宋_GBK" w:hint="eastAsia"/>
          <w:color w:val="000000" w:themeColor="text1"/>
          <w:sz w:val="32"/>
          <w:szCs w:val="32"/>
          <w:lang w:val="en"/>
        </w:rPr>
        <w:t>电</w:t>
      </w:r>
      <w:r w:rsidRPr="00710C76">
        <w:rPr>
          <w:rFonts w:ascii="方正仿宋_GBK" w:eastAsia="方正仿宋_GBK" w:hint="eastAsia"/>
          <w:color w:val="000000" w:themeColor="text1"/>
          <w:sz w:val="32"/>
          <w:szCs w:val="32"/>
          <w:lang w:val="en"/>
        </w:rPr>
        <w:t> </w:t>
      </w:r>
      <w:r w:rsidRPr="00710C76">
        <w:rPr>
          <w:rFonts w:ascii="方正仿宋_GBK" w:eastAsia="方正仿宋_GBK" w:hint="eastAsia"/>
          <w:color w:val="000000" w:themeColor="text1"/>
          <w:sz w:val="32"/>
          <w:szCs w:val="32"/>
          <w:lang w:val="en"/>
        </w:rPr>
        <w:t xml:space="preserve"> </w:t>
      </w:r>
      <w:r w:rsidRPr="00710C76">
        <w:rPr>
          <w:rFonts w:ascii="方正仿宋_GBK" w:eastAsia="方正仿宋_GBK" w:hint="eastAsia"/>
          <w:color w:val="000000" w:themeColor="text1"/>
          <w:sz w:val="32"/>
          <w:szCs w:val="32"/>
          <w:lang w:val="en"/>
        </w:rPr>
        <w:t>  </w:t>
      </w:r>
      <w:r w:rsidRPr="00710C76">
        <w:rPr>
          <w:rFonts w:ascii="方正仿宋_GBK" w:eastAsia="方正仿宋_GBK" w:hint="eastAsia"/>
          <w:color w:val="000000" w:themeColor="text1"/>
          <w:sz w:val="32"/>
          <w:szCs w:val="32"/>
          <w:lang w:val="en"/>
        </w:rPr>
        <w:t>话：010-88656212，88656211</w:t>
      </w:r>
    </w:p>
    <w:p w:rsidR="00BE7924" w:rsidRPr="00710C76" w:rsidRDefault="00BE7924" w:rsidP="00BE7924">
      <w:pPr>
        <w:spacing w:line="560" w:lineRule="exact"/>
        <w:ind w:firstLineChars="200" w:firstLine="640"/>
        <w:rPr>
          <w:rFonts w:ascii="方正仿宋_GBK" w:eastAsia="方正仿宋_GBK"/>
          <w:color w:val="000000" w:themeColor="text1"/>
          <w:sz w:val="32"/>
          <w:szCs w:val="32"/>
          <w:lang w:val="en"/>
        </w:rPr>
      </w:pPr>
      <w:r w:rsidRPr="00710C76">
        <w:rPr>
          <w:rFonts w:ascii="方正仿宋_GBK" w:eastAsia="方正仿宋_GBK" w:hint="eastAsia"/>
          <w:color w:val="000000" w:themeColor="text1"/>
          <w:sz w:val="32"/>
          <w:szCs w:val="32"/>
          <w:lang w:val="en"/>
        </w:rPr>
        <w:t>传</w:t>
      </w:r>
      <w:r w:rsidRPr="00710C76">
        <w:rPr>
          <w:rFonts w:ascii="方正仿宋_GBK" w:eastAsia="方正仿宋_GBK" w:hint="eastAsia"/>
          <w:color w:val="000000" w:themeColor="text1"/>
          <w:sz w:val="32"/>
          <w:szCs w:val="32"/>
          <w:lang w:val="en"/>
        </w:rPr>
        <w:t> </w:t>
      </w:r>
      <w:r w:rsidRPr="00710C76">
        <w:rPr>
          <w:rFonts w:ascii="方正仿宋_GBK" w:eastAsia="方正仿宋_GBK" w:hint="eastAsia"/>
          <w:color w:val="000000" w:themeColor="text1"/>
          <w:sz w:val="32"/>
          <w:szCs w:val="32"/>
          <w:lang w:val="en"/>
        </w:rPr>
        <w:t xml:space="preserve"> </w:t>
      </w:r>
      <w:r w:rsidRPr="00710C76">
        <w:rPr>
          <w:rFonts w:ascii="方正仿宋_GBK" w:eastAsia="方正仿宋_GBK" w:hint="eastAsia"/>
          <w:color w:val="000000" w:themeColor="text1"/>
          <w:sz w:val="32"/>
          <w:szCs w:val="32"/>
          <w:lang w:val="en"/>
        </w:rPr>
        <w:t>  </w:t>
      </w:r>
      <w:r w:rsidRPr="00710C76">
        <w:rPr>
          <w:rFonts w:ascii="方正仿宋_GBK" w:eastAsia="方正仿宋_GBK" w:hint="eastAsia"/>
          <w:color w:val="000000" w:themeColor="text1"/>
          <w:sz w:val="32"/>
          <w:szCs w:val="32"/>
          <w:lang w:val="en"/>
        </w:rPr>
        <w:t>真：010-88656219</w:t>
      </w:r>
    </w:p>
    <w:p w:rsidR="00BE7924" w:rsidRPr="00710C76" w:rsidRDefault="00BE7924" w:rsidP="00BE7924">
      <w:pPr>
        <w:spacing w:line="560" w:lineRule="exact"/>
        <w:ind w:firstLineChars="200" w:firstLine="640"/>
        <w:rPr>
          <w:rFonts w:ascii="方正仿宋_GBK" w:eastAsia="方正仿宋_GBK"/>
          <w:color w:val="000000" w:themeColor="text1"/>
          <w:sz w:val="32"/>
          <w:szCs w:val="32"/>
          <w:lang w:val="en"/>
        </w:rPr>
      </w:pPr>
      <w:r w:rsidRPr="00710C76">
        <w:rPr>
          <w:rFonts w:ascii="方正仿宋_GBK" w:eastAsia="方正仿宋_GBK" w:hint="eastAsia"/>
          <w:color w:val="000000" w:themeColor="text1"/>
          <w:sz w:val="32"/>
          <w:szCs w:val="32"/>
          <w:lang w:val="en"/>
        </w:rPr>
        <w:t>电子邮箱：shoul1@ctp.gov.cn</w:t>
      </w:r>
    </w:p>
    <w:p w:rsidR="00BE7924" w:rsidRPr="00710C76" w:rsidRDefault="00BE7924" w:rsidP="00BE7924">
      <w:pPr>
        <w:spacing w:line="560" w:lineRule="exact"/>
        <w:ind w:firstLineChars="200" w:firstLine="640"/>
        <w:rPr>
          <w:rFonts w:ascii="方正仿宋_GBK" w:eastAsia="方正仿宋_GBK"/>
          <w:color w:val="000000" w:themeColor="text1"/>
          <w:sz w:val="32"/>
          <w:szCs w:val="32"/>
          <w:lang w:val="en"/>
        </w:rPr>
      </w:pPr>
      <w:r w:rsidRPr="00710C76">
        <w:rPr>
          <w:rFonts w:ascii="方正仿宋_GBK" w:eastAsia="方正仿宋_GBK" w:hint="eastAsia"/>
          <w:color w:val="000000" w:themeColor="text1"/>
          <w:sz w:val="32"/>
          <w:szCs w:val="32"/>
          <w:lang w:val="en"/>
        </w:rPr>
        <w:t>技术支持：010-88656381</w:t>
      </w:r>
      <w:proofErr w:type="gramStart"/>
      <w:r w:rsidRPr="00710C76">
        <w:rPr>
          <w:rFonts w:ascii="方正仿宋_GBK" w:eastAsia="方正仿宋_GBK" w:hint="eastAsia"/>
          <w:color w:val="000000" w:themeColor="text1"/>
          <w:sz w:val="32"/>
          <w:szCs w:val="32"/>
          <w:lang w:val="en"/>
        </w:rPr>
        <w:t>,88656382</w:t>
      </w:r>
      <w:proofErr w:type="gramEnd"/>
    </w:p>
    <w:p w:rsidR="00BE7924" w:rsidRPr="00710C76" w:rsidRDefault="00BE7924" w:rsidP="00BE7924">
      <w:pPr>
        <w:spacing w:line="560" w:lineRule="exact"/>
        <w:ind w:firstLineChars="200" w:firstLine="640"/>
        <w:rPr>
          <w:rFonts w:ascii="方正仿宋_GBK" w:eastAsia="方正仿宋_GBK"/>
          <w:color w:val="000000" w:themeColor="text1"/>
          <w:sz w:val="32"/>
          <w:szCs w:val="32"/>
          <w:lang w:val="en"/>
        </w:rPr>
      </w:pPr>
    </w:p>
    <w:p w:rsidR="00BE7924" w:rsidRPr="00710C76" w:rsidRDefault="00BE7924" w:rsidP="00BE7924">
      <w:pPr>
        <w:spacing w:line="560" w:lineRule="exact"/>
        <w:ind w:firstLineChars="200" w:firstLine="640"/>
        <w:rPr>
          <w:rFonts w:ascii="方正仿宋_GBK" w:eastAsia="方正仿宋_GBK"/>
          <w:color w:val="000000" w:themeColor="text1"/>
          <w:sz w:val="32"/>
          <w:szCs w:val="32"/>
          <w:lang w:val="en"/>
        </w:rPr>
      </w:pPr>
    </w:p>
    <w:p w:rsidR="00BE7924" w:rsidRPr="00710C76" w:rsidRDefault="00BE7924" w:rsidP="00BE7924">
      <w:pPr>
        <w:spacing w:line="560" w:lineRule="exact"/>
        <w:ind w:firstLineChars="200" w:firstLine="640"/>
        <w:rPr>
          <w:rFonts w:ascii="方正仿宋_GBK" w:eastAsia="方正仿宋_GBK"/>
          <w:color w:val="000000" w:themeColor="text1"/>
          <w:sz w:val="32"/>
          <w:szCs w:val="32"/>
          <w:lang w:val="en"/>
        </w:rPr>
      </w:pPr>
      <w:r w:rsidRPr="00710C76">
        <w:rPr>
          <w:rFonts w:ascii="方正仿宋_GBK" w:eastAsia="方正仿宋_GBK" w:hint="eastAsia"/>
          <w:color w:val="000000" w:themeColor="text1"/>
          <w:sz w:val="32"/>
          <w:szCs w:val="32"/>
          <w:lang w:val="en"/>
        </w:rPr>
        <w:t>附件：第八届中国创新创业大赛组织方案</w:t>
      </w:r>
    </w:p>
    <w:p w:rsidR="00BE7924" w:rsidRPr="00710C76" w:rsidRDefault="00BE7924" w:rsidP="00BE7924">
      <w:pPr>
        <w:spacing w:line="560" w:lineRule="exact"/>
        <w:rPr>
          <w:rFonts w:ascii="方正仿宋_GBK" w:eastAsia="方正仿宋_GBK"/>
          <w:color w:val="000000" w:themeColor="text1"/>
          <w:sz w:val="32"/>
          <w:szCs w:val="32"/>
          <w:lang w:val="en"/>
        </w:rPr>
      </w:pPr>
    </w:p>
    <w:p w:rsidR="00BE7924" w:rsidRPr="00710C76" w:rsidRDefault="00BE7924" w:rsidP="00BE7924">
      <w:pPr>
        <w:spacing w:line="560" w:lineRule="exact"/>
        <w:rPr>
          <w:rFonts w:ascii="方正仿宋_GBK" w:eastAsia="方正仿宋_GBK"/>
          <w:color w:val="000000" w:themeColor="text1"/>
          <w:sz w:val="32"/>
          <w:szCs w:val="32"/>
          <w:lang w:val="en"/>
        </w:rPr>
      </w:pPr>
    </w:p>
    <w:p w:rsidR="00BE7924" w:rsidRPr="00710C76" w:rsidRDefault="00BE7924" w:rsidP="00BE7924">
      <w:pPr>
        <w:spacing w:line="560" w:lineRule="exact"/>
        <w:ind w:firstLineChars="1700" w:firstLine="5440"/>
        <w:rPr>
          <w:rFonts w:ascii="方正仿宋_GBK" w:eastAsia="方正仿宋_GBK"/>
          <w:color w:val="000000" w:themeColor="text1"/>
          <w:sz w:val="32"/>
          <w:szCs w:val="32"/>
          <w:lang w:val="en"/>
        </w:rPr>
      </w:pPr>
      <w:r w:rsidRPr="00710C76">
        <w:rPr>
          <w:rFonts w:ascii="方正仿宋_GBK" w:eastAsia="方正仿宋_GBK" w:hint="eastAsia"/>
          <w:color w:val="000000" w:themeColor="text1"/>
          <w:sz w:val="32"/>
          <w:szCs w:val="32"/>
          <w:lang w:val="en"/>
        </w:rPr>
        <w:t>科技部</w:t>
      </w:r>
    </w:p>
    <w:p w:rsidR="00BE7924" w:rsidRPr="00710C76" w:rsidRDefault="00BE7924" w:rsidP="00BE7924">
      <w:pPr>
        <w:spacing w:line="560" w:lineRule="exact"/>
        <w:ind w:firstLineChars="1500" w:firstLine="4800"/>
        <w:rPr>
          <w:rFonts w:ascii="方正仿宋_GBK" w:eastAsia="方正仿宋_GBK"/>
          <w:color w:val="000000" w:themeColor="text1"/>
          <w:sz w:val="32"/>
          <w:szCs w:val="32"/>
          <w:lang w:val="en"/>
        </w:rPr>
      </w:pPr>
      <w:r w:rsidRPr="00710C76">
        <w:rPr>
          <w:rFonts w:ascii="方正仿宋_GBK" w:eastAsia="方正仿宋_GBK" w:hint="eastAsia"/>
          <w:color w:val="000000" w:themeColor="text1"/>
          <w:sz w:val="32"/>
          <w:szCs w:val="32"/>
          <w:lang w:val="en"/>
        </w:rPr>
        <w:t>2019年4月2日</w:t>
      </w:r>
    </w:p>
    <w:p w:rsidR="00BE7924" w:rsidRPr="00710C76" w:rsidRDefault="00BE7924" w:rsidP="00BE7924">
      <w:pPr>
        <w:spacing w:line="560" w:lineRule="exact"/>
        <w:rPr>
          <w:rFonts w:ascii="方正仿宋_GBK" w:eastAsia="方正仿宋_GBK"/>
          <w:color w:val="000000" w:themeColor="text1"/>
          <w:sz w:val="32"/>
          <w:szCs w:val="32"/>
          <w:lang w:val="en"/>
        </w:rPr>
      </w:pPr>
      <w:r w:rsidRPr="00710C76">
        <w:rPr>
          <w:rFonts w:ascii="方正仿宋_GBK" w:eastAsia="方正仿宋_GBK" w:hint="eastAsia"/>
          <w:color w:val="000000" w:themeColor="text1"/>
          <w:sz w:val="32"/>
          <w:szCs w:val="32"/>
          <w:lang w:val="en"/>
        </w:rPr>
        <w:t>（此件主动公开）</w:t>
      </w:r>
    </w:p>
    <w:p w:rsidR="00BE7924" w:rsidRDefault="00BE7924" w:rsidP="00BE7924">
      <w:pPr>
        <w:pStyle w:val="a3"/>
        <w:spacing w:before="0" w:beforeAutospacing="0" w:after="0" w:afterAutospacing="0" w:line="560" w:lineRule="exact"/>
        <w:rPr>
          <w:rFonts w:ascii="方正仿宋_GBK" w:eastAsia="方正仿宋_GBK"/>
          <w:color w:val="000000" w:themeColor="text1"/>
          <w:sz w:val="32"/>
          <w:szCs w:val="32"/>
          <w:lang w:val="en"/>
        </w:rPr>
      </w:pPr>
    </w:p>
    <w:p w:rsidR="00BE7924" w:rsidRDefault="00BE7924" w:rsidP="00BE7924">
      <w:pPr>
        <w:pStyle w:val="a3"/>
        <w:spacing w:before="0" w:beforeAutospacing="0" w:after="0" w:afterAutospacing="0" w:line="560" w:lineRule="exact"/>
        <w:rPr>
          <w:rFonts w:ascii="方正仿宋_GBK" w:eastAsia="方正仿宋_GBK"/>
          <w:color w:val="000000" w:themeColor="text1"/>
          <w:sz w:val="32"/>
          <w:szCs w:val="32"/>
          <w:lang w:val="en"/>
        </w:rPr>
      </w:pPr>
    </w:p>
    <w:p w:rsidR="00BE7924" w:rsidRDefault="00BE7924" w:rsidP="00BE7924">
      <w:pPr>
        <w:pStyle w:val="a3"/>
        <w:spacing w:before="0" w:beforeAutospacing="0" w:after="0" w:afterAutospacing="0" w:line="560" w:lineRule="exact"/>
        <w:rPr>
          <w:rFonts w:ascii="方正仿宋_GBK" w:eastAsia="方正仿宋_GBK"/>
          <w:color w:val="000000" w:themeColor="text1"/>
          <w:sz w:val="32"/>
          <w:szCs w:val="32"/>
          <w:lang w:val="en"/>
        </w:rPr>
      </w:pPr>
    </w:p>
    <w:p w:rsidR="00BE7924" w:rsidRDefault="00BE7924" w:rsidP="00BE7924">
      <w:pPr>
        <w:pStyle w:val="a3"/>
        <w:spacing w:before="0" w:beforeAutospacing="0" w:after="0" w:afterAutospacing="0" w:line="560" w:lineRule="exact"/>
        <w:rPr>
          <w:rFonts w:ascii="方正仿宋_GBK" w:eastAsia="方正仿宋_GBK"/>
          <w:color w:val="000000" w:themeColor="text1"/>
          <w:sz w:val="32"/>
          <w:szCs w:val="32"/>
          <w:lang w:val="en"/>
        </w:rPr>
      </w:pPr>
    </w:p>
    <w:p w:rsidR="00BE7924" w:rsidRDefault="00BE7924" w:rsidP="00BE7924">
      <w:pPr>
        <w:pStyle w:val="a3"/>
        <w:spacing w:before="0" w:beforeAutospacing="0" w:after="0" w:afterAutospacing="0" w:line="560" w:lineRule="exact"/>
        <w:rPr>
          <w:rFonts w:ascii="方正仿宋_GBK" w:eastAsia="方正仿宋_GBK"/>
          <w:color w:val="000000" w:themeColor="text1"/>
          <w:sz w:val="32"/>
          <w:szCs w:val="32"/>
          <w:lang w:val="en"/>
        </w:rPr>
      </w:pPr>
    </w:p>
    <w:p w:rsidR="00BE7924" w:rsidRDefault="00BE7924" w:rsidP="00BE7924">
      <w:pPr>
        <w:pStyle w:val="a3"/>
        <w:spacing w:before="0" w:beforeAutospacing="0" w:after="0" w:afterAutospacing="0" w:line="560" w:lineRule="exact"/>
        <w:rPr>
          <w:rFonts w:ascii="方正仿宋_GBK" w:eastAsia="方正仿宋_GBK"/>
          <w:color w:val="000000" w:themeColor="text1"/>
          <w:sz w:val="32"/>
          <w:szCs w:val="32"/>
          <w:lang w:val="en"/>
        </w:rPr>
      </w:pPr>
    </w:p>
    <w:p w:rsidR="00BE7924" w:rsidRDefault="00BE7924" w:rsidP="00BE7924">
      <w:pPr>
        <w:pStyle w:val="a3"/>
        <w:spacing w:before="0" w:beforeAutospacing="0" w:after="0" w:afterAutospacing="0" w:line="560" w:lineRule="exact"/>
        <w:rPr>
          <w:rFonts w:ascii="方正仿宋_GBK" w:eastAsia="方正仿宋_GBK"/>
          <w:color w:val="000000" w:themeColor="text1"/>
          <w:sz w:val="32"/>
          <w:szCs w:val="32"/>
          <w:lang w:val="en"/>
        </w:rPr>
      </w:pPr>
    </w:p>
    <w:p w:rsidR="00BE7924" w:rsidRDefault="00BE7924" w:rsidP="00BE7924">
      <w:pPr>
        <w:pStyle w:val="a3"/>
        <w:spacing w:before="0" w:beforeAutospacing="0" w:after="0" w:afterAutospacing="0" w:line="560" w:lineRule="exact"/>
        <w:rPr>
          <w:rFonts w:ascii="方正仿宋_GBK" w:eastAsia="方正仿宋_GBK"/>
          <w:color w:val="000000" w:themeColor="text1"/>
          <w:sz w:val="32"/>
          <w:szCs w:val="32"/>
          <w:lang w:val="en"/>
        </w:rPr>
      </w:pPr>
    </w:p>
    <w:p w:rsidR="00BE7924" w:rsidRDefault="00BE7924" w:rsidP="00BE7924">
      <w:pPr>
        <w:snapToGrid w:val="0"/>
        <w:spacing w:line="560" w:lineRule="atLeast"/>
        <w:jc w:val="left"/>
        <w:rPr>
          <w:szCs w:val="32"/>
        </w:rPr>
      </w:pPr>
      <w:r>
        <w:rPr>
          <w:rFonts w:ascii="仿宋" w:eastAsia="仿宋" w:hAnsi="仿宋" w:cs="仿宋" w:hint="eastAsia"/>
          <w:sz w:val="32"/>
          <w:szCs w:val="32"/>
        </w:rPr>
        <w:lastRenderedPageBreak/>
        <w:t>附件</w:t>
      </w:r>
    </w:p>
    <w:p w:rsidR="00BE7924" w:rsidRDefault="00BE7924" w:rsidP="00BE7924">
      <w:pPr>
        <w:snapToGrid w:val="0"/>
        <w:spacing w:line="560" w:lineRule="atLeast"/>
        <w:jc w:val="center"/>
        <w:rPr>
          <w:rFonts w:ascii="Arial" w:eastAsia="黑体" w:hAnsi="Arial" w:cs="Arial"/>
          <w:sz w:val="36"/>
          <w:szCs w:val="36"/>
        </w:rPr>
      </w:pPr>
      <w:r>
        <w:rPr>
          <w:rFonts w:ascii="方正小标宋_GBK" w:eastAsia="方正小标宋_GBK" w:hAnsi="方正小标宋_GBK" w:cs="方正小标宋_GBK" w:hint="eastAsia"/>
          <w:sz w:val="36"/>
          <w:szCs w:val="36"/>
        </w:rPr>
        <w:t>第八届中国创新创业大赛组织方案</w:t>
      </w:r>
    </w:p>
    <w:p w:rsidR="00BE7924" w:rsidRDefault="00BE7924" w:rsidP="00BE7924">
      <w:pPr>
        <w:snapToGrid w:val="0"/>
        <w:spacing w:line="560" w:lineRule="atLeast"/>
        <w:jc w:val="center"/>
        <w:rPr>
          <w:rFonts w:ascii="宋体" w:eastAsia="宋体" w:hAnsi="宋体" w:cs="Arial"/>
          <w:szCs w:val="32"/>
        </w:rPr>
      </w:pPr>
    </w:p>
    <w:p w:rsidR="00BE7924" w:rsidRDefault="00BE7924" w:rsidP="00BE7924">
      <w:pPr>
        <w:snapToGrid w:val="0"/>
        <w:spacing w:line="560" w:lineRule="atLeast"/>
        <w:ind w:firstLineChars="200" w:firstLine="640"/>
        <w:rPr>
          <w:rFonts w:ascii="黑体" w:eastAsia="黑体" w:hAnsi="黑体" w:cs="黑体"/>
          <w:szCs w:val="32"/>
        </w:rPr>
      </w:pPr>
      <w:r>
        <w:rPr>
          <w:rFonts w:ascii="黑体" w:eastAsia="黑体" w:hAnsi="黑体" w:cs="黑体" w:hint="eastAsia"/>
          <w:sz w:val="32"/>
          <w:szCs w:val="32"/>
        </w:rPr>
        <w:t>一、大赛主题</w:t>
      </w:r>
    </w:p>
    <w:p w:rsidR="00BE7924" w:rsidRPr="005A0633" w:rsidRDefault="00BE7924" w:rsidP="00BE7924">
      <w:pPr>
        <w:snapToGrid w:val="0"/>
        <w:spacing w:line="560" w:lineRule="atLeast"/>
        <w:ind w:firstLineChars="200" w:firstLine="640"/>
        <w:rPr>
          <w:rFonts w:ascii="方正仿宋_GBK" w:eastAsia="方正仿宋_GBK"/>
          <w:szCs w:val="32"/>
        </w:rPr>
      </w:pPr>
      <w:r w:rsidRPr="005A0633">
        <w:rPr>
          <w:rFonts w:ascii="方正仿宋_GBK" w:eastAsia="方正仿宋_GBK" w:hAnsi="仿宋" w:cs="仿宋" w:hint="eastAsia"/>
          <w:sz w:val="32"/>
          <w:szCs w:val="32"/>
        </w:rPr>
        <w:t>科技创新，成就大业</w:t>
      </w:r>
    </w:p>
    <w:p w:rsidR="00BE7924" w:rsidRDefault="00BE7924" w:rsidP="00BE7924">
      <w:pPr>
        <w:snapToGrid w:val="0"/>
        <w:spacing w:line="560" w:lineRule="atLeast"/>
        <w:ind w:firstLineChars="200" w:firstLine="640"/>
        <w:rPr>
          <w:rFonts w:ascii="黑体" w:eastAsia="黑体" w:hAnsi="黑体" w:cs="黑体"/>
          <w:szCs w:val="32"/>
        </w:rPr>
      </w:pPr>
      <w:r>
        <w:rPr>
          <w:rFonts w:ascii="黑体" w:eastAsia="黑体" w:hAnsi="黑体" w:cs="黑体" w:hint="eastAsia"/>
          <w:sz w:val="32"/>
          <w:szCs w:val="32"/>
        </w:rPr>
        <w:t>二、组织机构</w:t>
      </w:r>
    </w:p>
    <w:p w:rsidR="00BE7924" w:rsidRPr="005A0633" w:rsidRDefault="00BE7924" w:rsidP="00BE7924">
      <w:pPr>
        <w:snapToGrid w:val="0"/>
        <w:spacing w:line="560" w:lineRule="atLeast"/>
        <w:ind w:firstLineChars="200" w:firstLine="643"/>
        <w:rPr>
          <w:rFonts w:ascii="方正楷体_GBK" w:eastAsia="方正楷体_GBK"/>
          <w:b/>
          <w:szCs w:val="32"/>
        </w:rPr>
      </w:pPr>
      <w:r w:rsidRPr="005A0633">
        <w:rPr>
          <w:rFonts w:ascii="方正楷体_GBK" w:eastAsia="方正楷体_GBK" w:hAnsi="仿宋" w:cs="仿宋" w:hint="eastAsia"/>
          <w:b/>
          <w:sz w:val="32"/>
          <w:szCs w:val="32"/>
        </w:rPr>
        <w:t>（一）参与单位</w:t>
      </w:r>
      <w:r w:rsidRPr="005A0633">
        <w:rPr>
          <w:rFonts w:ascii="方正楷体_GBK" w:eastAsia="方正楷体_GBK" w:cs="仿宋" w:hint="eastAsia"/>
          <w:b/>
          <w:sz w:val="32"/>
          <w:szCs w:val="32"/>
        </w:rPr>
        <w:t>。</w:t>
      </w:r>
    </w:p>
    <w:p w:rsidR="00BE7924" w:rsidRPr="005A0633" w:rsidRDefault="00BE7924" w:rsidP="00BE7924">
      <w:pPr>
        <w:snapToGrid w:val="0"/>
        <w:spacing w:line="560" w:lineRule="atLeast"/>
        <w:ind w:firstLineChars="200" w:firstLine="643"/>
        <w:rPr>
          <w:rFonts w:ascii="方正仿宋_GBK" w:eastAsia="方正仿宋_GBK" w:hAnsi="仿宋" w:cs="仿宋"/>
          <w:sz w:val="32"/>
          <w:szCs w:val="32"/>
        </w:rPr>
      </w:pPr>
      <w:r w:rsidRPr="005A0633">
        <w:rPr>
          <w:rFonts w:ascii="方正仿宋_GBK" w:eastAsia="方正仿宋_GBK" w:hAnsi="仿宋" w:cs="仿宋" w:hint="eastAsia"/>
          <w:b/>
          <w:bCs/>
          <w:sz w:val="32"/>
          <w:szCs w:val="32"/>
        </w:rPr>
        <w:t>指导单位：</w:t>
      </w:r>
      <w:r w:rsidRPr="005A0633">
        <w:rPr>
          <w:rFonts w:ascii="方正仿宋_GBK" w:eastAsia="方正仿宋_GBK" w:hAnsi="仿宋" w:cs="仿宋" w:hint="eastAsia"/>
          <w:sz w:val="32"/>
          <w:szCs w:val="32"/>
        </w:rPr>
        <w:t>科技部、财政部、教育部、</w:t>
      </w:r>
      <w:proofErr w:type="gramStart"/>
      <w:r w:rsidRPr="005A0633">
        <w:rPr>
          <w:rFonts w:ascii="方正仿宋_GBK" w:eastAsia="方正仿宋_GBK" w:hAnsi="仿宋" w:cs="仿宋" w:hint="eastAsia"/>
          <w:sz w:val="32"/>
          <w:szCs w:val="32"/>
        </w:rPr>
        <w:t>中央网信办</w:t>
      </w:r>
      <w:proofErr w:type="gramEnd"/>
      <w:r w:rsidRPr="005A0633">
        <w:rPr>
          <w:rFonts w:ascii="方正仿宋_GBK" w:eastAsia="方正仿宋_GBK" w:hAnsi="仿宋" w:cs="仿宋" w:hint="eastAsia"/>
          <w:sz w:val="32"/>
          <w:szCs w:val="32"/>
        </w:rPr>
        <w:t>、全国工商联</w:t>
      </w:r>
    </w:p>
    <w:p w:rsidR="00BE7924" w:rsidRDefault="00BE7924" w:rsidP="00BE7924">
      <w:pPr>
        <w:snapToGrid w:val="0"/>
        <w:spacing w:line="560" w:lineRule="atLeast"/>
        <w:ind w:firstLineChars="200" w:firstLine="643"/>
        <w:rPr>
          <w:szCs w:val="32"/>
        </w:rPr>
      </w:pPr>
      <w:r w:rsidRPr="005A0633">
        <w:rPr>
          <w:rFonts w:ascii="方正仿宋_GBK" w:eastAsia="方正仿宋_GBK" w:hAnsi="仿宋" w:cs="仿宋" w:hint="eastAsia"/>
          <w:b/>
          <w:bCs/>
          <w:sz w:val="32"/>
          <w:szCs w:val="32"/>
        </w:rPr>
        <w:t>支持单位：</w:t>
      </w:r>
      <w:r w:rsidRPr="005A0633">
        <w:rPr>
          <w:rFonts w:ascii="方正仿宋_GBK" w:eastAsia="方正仿宋_GBK" w:hAnsi="仿宋" w:cs="仿宋" w:hint="eastAsia"/>
          <w:sz w:val="32"/>
          <w:szCs w:val="32"/>
        </w:rPr>
        <w:t>共青团中央、致公党中央、招商银行</w:t>
      </w:r>
    </w:p>
    <w:p w:rsidR="00BE7924" w:rsidRPr="005A0633" w:rsidRDefault="00BE7924" w:rsidP="00BE7924">
      <w:pPr>
        <w:snapToGrid w:val="0"/>
        <w:spacing w:line="560" w:lineRule="atLeast"/>
        <w:ind w:firstLineChars="200" w:firstLine="643"/>
        <w:rPr>
          <w:rFonts w:ascii="方正仿宋_GBK" w:eastAsia="方正仿宋_GBK" w:hAnsi="仿宋" w:cs="仿宋"/>
          <w:sz w:val="32"/>
          <w:szCs w:val="32"/>
        </w:rPr>
      </w:pPr>
      <w:r w:rsidRPr="005A0633">
        <w:rPr>
          <w:rFonts w:ascii="方正仿宋_GBK" w:eastAsia="方正仿宋_GBK" w:hAnsi="仿宋" w:cs="仿宋" w:hint="eastAsia"/>
          <w:b/>
          <w:bCs/>
          <w:sz w:val="32"/>
          <w:szCs w:val="32"/>
        </w:rPr>
        <w:t>承办单位：</w:t>
      </w:r>
      <w:r w:rsidRPr="005A0633">
        <w:rPr>
          <w:rFonts w:ascii="方正仿宋_GBK" w:eastAsia="方正仿宋_GBK" w:hAnsi="仿宋" w:cs="仿宋" w:hint="eastAsia"/>
          <w:sz w:val="32"/>
          <w:szCs w:val="32"/>
        </w:rPr>
        <w:t>科技部火炬高技术产业开发中心、科技部科技型中小企业技术创新基金管理中心、</w:t>
      </w:r>
      <w:bookmarkStart w:id="1" w:name="OLE_LINK1"/>
      <w:r w:rsidRPr="005A0633">
        <w:rPr>
          <w:rFonts w:ascii="方正仿宋_GBK" w:eastAsia="方正仿宋_GBK" w:hAnsi="仿宋" w:cs="仿宋" w:hint="eastAsia"/>
          <w:sz w:val="32"/>
          <w:szCs w:val="32"/>
        </w:rPr>
        <w:t>科技日报社、中国互联网投资基金、陕西省现代科技创业基金会、北京国科中小企业科技创新发展基金会</w:t>
      </w:r>
    </w:p>
    <w:bookmarkEnd w:id="1"/>
    <w:p w:rsidR="00BE7924" w:rsidRPr="005A0633" w:rsidRDefault="00BE7924" w:rsidP="00BE7924">
      <w:pPr>
        <w:snapToGrid w:val="0"/>
        <w:spacing w:line="560" w:lineRule="atLeast"/>
        <w:ind w:firstLineChars="200" w:firstLine="643"/>
        <w:rPr>
          <w:rFonts w:ascii="方正仿宋_GBK" w:eastAsia="方正仿宋_GBK" w:hAnsi="仿宋" w:cs="仿宋"/>
          <w:sz w:val="32"/>
          <w:szCs w:val="32"/>
        </w:rPr>
      </w:pPr>
      <w:r w:rsidRPr="005A0633">
        <w:rPr>
          <w:rFonts w:ascii="方正仿宋_GBK" w:eastAsia="方正仿宋_GBK" w:hAnsi="仿宋" w:cs="仿宋" w:hint="eastAsia"/>
          <w:b/>
          <w:bCs/>
          <w:sz w:val="32"/>
          <w:szCs w:val="32"/>
        </w:rPr>
        <w:t>协办单位：</w:t>
      </w:r>
      <w:r w:rsidRPr="005A0633">
        <w:rPr>
          <w:rFonts w:ascii="方正仿宋_GBK" w:eastAsia="方正仿宋_GBK" w:hAnsi="仿宋" w:cs="仿宋" w:hint="eastAsia"/>
          <w:sz w:val="32"/>
          <w:szCs w:val="32"/>
        </w:rPr>
        <w:t>各省、自治区、直辖市及计划单列市科技厅（委、局），新疆生产建设兵团科技局，各国家高新技术产业开发区管委会，深圳证券交易所，全国中小企业股份转让系统有限责任公司</w:t>
      </w:r>
    </w:p>
    <w:p w:rsidR="00BE7924" w:rsidRPr="005A0633" w:rsidRDefault="00BE7924" w:rsidP="00BE7924">
      <w:pPr>
        <w:snapToGrid w:val="0"/>
        <w:spacing w:line="560" w:lineRule="atLeast"/>
        <w:ind w:firstLineChars="200" w:firstLine="643"/>
        <w:rPr>
          <w:rFonts w:ascii="方正仿宋_GBK" w:eastAsia="方正仿宋_GBK" w:hAnsi="仿宋" w:cs="仿宋"/>
          <w:sz w:val="32"/>
          <w:szCs w:val="32"/>
        </w:rPr>
      </w:pPr>
      <w:r w:rsidRPr="005A0633">
        <w:rPr>
          <w:rFonts w:ascii="方正仿宋_GBK" w:eastAsia="方正仿宋_GBK" w:hAnsi="仿宋" w:cs="仿宋" w:hint="eastAsia"/>
          <w:b/>
          <w:bCs/>
          <w:sz w:val="32"/>
          <w:szCs w:val="32"/>
        </w:rPr>
        <w:t>特别支持：</w:t>
      </w:r>
      <w:r w:rsidRPr="005A0633">
        <w:rPr>
          <w:rFonts w:ascii="方正仿宋_GBK" w:eastAsia="方正仿宋_GBK" w:hAnsi="仿宋" w:cs="仿宋" w:hint="eastAsia"/>
          <w:sz w:val="32"/>
          <w:szCs w:val="32"/>
        </w:rPr>
        <w:t>招商银行创新创业公益基金、上海三盛宏业投资（集团）有限责任公司</w:t>
      </w:r>
    </w:p>
    <w:p w:rsidR="00BE7924" w:rsidRPr="005A0633" w:rsidRDefault="00BE7924" w:rsidP="00BE7924">
      <w:pPr>
        <w:snapToGrid w:val="0"/>
        <w:spacing w:line="560" w:lineRule="atLeast"/>
        <w:ind w:firstLineChars="200" w:firstLine="643"/>
        <w:rPr>
          <w:rFonts w:ascii="方正楷体_GBK" w:eastAsia="方正楷体_GBK" w:hAnsi="仿宋" w:cs="仿宋"/>
          <w:b/>
          <w:sz w:val="32"/>
          <w:szCs w:val="32"/>
        </w:rPr>
      </w:pPr>
      <w:r w:rsidRPr="005A0633">
        <w:rPr>
          <w:rFonts w:ascii="方正楷体_GBK" w:eastAsia="方正楷体_GBK" w:hAnsi="仿宋" w:cs="仿宋" w:hint="eastAsia"/>
          <w:b/>
          <w:sz w:val="32"/>
          <w:szCs w:val="32"/>
        </w:rPr>
        <w:t>（二）大赛组织委员会。</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大赛指导单位、支持单位、承办单位共同组成大赛组织委员会。组委会下设办公室，负责大赛各项工作的具体执行。办公室设在科技部火炬高技术产业开发中心。</w:t>
      </w:r>
    </w:p>
    <w:p w:rsidR="00BE7924" w:rsidRPr="005A0633" w:rsidRDefault="00BE7924" w:rsidP="00BE7924">
      <w:pPr>
        <w:snapToGrid w:val="0"/>
        <w:spacing w:line="560" w:lineRule="atLeast"/>
        <w:ind w:firstLineChars="200" w:firstLine="643"/>
        <w:rPr>
          <w:rFonts w:ascii="方正楷体_GBK" w:eastAsia="方正楷体_GBK" w:hAnsi="仿宋" w:cs="仿宋"/>
          <w:b/>
          <w:sz w:val="32"/>
          <w:szCs w:val="32"/>
        </w:rPr>
      </w:pPr>
      <w:r w:rsidRPr="005A0633">
        <w:rPr>
          <w:rFonts w:ascii="方正楷体_GBK" w:eastAsia="方正楷体_GBK" w:hAnsi="仿宋" w:cs="仿宋" w:hint="eastAsia"/>
          <w:b/>
          <w:sz w:val="32"/>
          <w:szCs w:val="32"/>
        </w:rPr>
        <w:lastRenderedPageBreak/>
        <w:t>（三）专家指导委员会。</w:t>
      </w:r>
    </w:p>
    <w:p w:rsidR="00BE7924" w:rsidRPr="005A0633" w:rsidRDefault="00BE7924" w:rsidP="00BE7924">
      <w:pPr>
        <w:snapToGrid w:val="0"/>
        <w:spacing w:line="560" w:lineRule="atLeast"/>
        <w:rPr>
          <w:rFonts w:ascii="方正仿宋_GBK" w:eastAsia="方正仿宋_GBK" w:hAnsi="仿宋" w:cs="仿宋"/>
          <w:sz w:val="32"/>
          <w:szCs w:val="32"/>
        </w:rPr>
      </w:pPr>
      <w:r w:rsidRPr="005A0633">
        <w:rPr>
          <w:rFonts w:ascii="方正仿宋_GBK" w:eastAsia="方正仿宋_GBK" w:hAnsi="仿宋" w:cs="仿宋" w:hint="eastAsia"/>
          <w:sz w:val="32"/>
          <w:szCs w:val="32"/>
        </w:rPr>
        <w:t xml:space="preserve">联想集团有限公司董事局名誉主席       </w:t>
      </w:r>
      <w:r>
        <w:rPr>
          <w:rFonts w:ascii="方正仿宋_GBK" w:eastAsia="方正仿宋_GBK" w:hAnsi="仿宋" w:cs="仿宋"/>
          <w:sz w:val="32"/>
          <w:szCs w:val="32"/>
        </w:rPr>
        <w:t xml:space="preserve">    </w:t>
      </w:r>
      <w:r w:rsidRPr="005A0633">
        <w:rPr>
          <w:rFonts w:ascii="方正仿宋_GBK" w:eastAsia="方正仿宋_GBK" w:hAnsi="仿宋" w:cs="仿宋" w:hint="eastAsia"/>
          <w:sz w:val="32"/>
          <w:szCs w:val="32"/>
        </w:rPr>
        <w:t xml:space="preserve">    柳传志</w:t>
      </w:r>
    </w:p>
    <w:p w:rsidR="00BE7924" w:rsidRPr="005A0633" w:rsidRDefault="00BE7924" w:rsidP="00BE7924">
      <w:pPr>
        <w:snapToGrid w:val="0"/>
        <w:spacing w:line="560" w:lineRule="atLeast"/>
        <w:rPr>
          <w:rFonts w:ascii="方正仿宋_GBK" w:eastAsia="方正仿宋_GBK" w:hAnsi="仿宋" w:cs="仿宋"/>
          <w:sz w:val="32"/>
          <w:szCs w:val="32"/>
        </w:rPr>
      </w:pPr>
      <w:r w:rsidRPr="005A0633">
        <w:rPr>
          <w:rFonts w:ascii="方正仿宋_GBK" w:eastAsia="方正仿宋_GBK" w:hAnsi="仿宋" w:cs="仿宋" w:hint="eastAsia"/>
          <w:sz w:val="32"/>
          <w:szCs w:val="32"/>
        </w:rPr>
        <w:t xml:space="preserve">招商银行股份有限公司党委书记、行长      </w:t>
      </w:r>
      <w:r>
        <w:rPr>
          <w:rFonts w:ascii="方正仿宋_GBK" w:eastAsia="方正仿宋_GBK" w:hAnsi="仿宋" w:cs="仿宋"/>
          <w:sz w:val="32"/>
          <w:szCs w:val="32"/>
        </w:rPr>
        <w:t xml:space="preserve">    </w:t>
      </w:r>
      <w:r w:rsidRPr="005A0633">
        <w:rPr>
          <w:rFonts w:ascii="方正仿宋_GBK" w:eastAsia="方正仿宋_GBK" w:hAnsi="仿宋" w:cs="仿宋" w:hint="eastAsia"/>
          <w:sz w:val="32"/>
          <w:szCs w:val="32"/>
        </w:rPr>
        <w:t xml:space="preserve"> 田惠宇</w:t>
      </w:r>
    </w:p>
    <w:p w:rsidR="00BE7924" w:rsidRPr="005A0633" w:rsidRDefault="00BE7924" w:rsidP="00BE7924">
      <w:pPr>
        <w:snapToGrid w:val="0"/>
        <w:spacing w:line="560" w:lineRule="atLeast"/>
        <w:rPr>
          <w:rFonts w:ascii="方正仿宋_GBK" w:eastAsia="方正仿宋_GBK" w:hAnsi="仿宋" w:cs="仿宋"/>
          <w:sz w:val="32"/>
          <w:szCs w:val="32"/>
        </w:rPr>
      </w:pPr>
      <w:r w:rsidRPr="005A0633">
        <w:rPr>
          <w:rFonts w:ascii="方正仿宋_GBK" w:eastAsia="方正仿宋_GBK" w:hAnsi="仿宋" w:cs="仿宋" w:hint="eastAsia"/>
          <w:sz w:val="32"/>
          <w:szCs w:val="32"/>
        </w:rPr>
        <w:t>全国中小企业股份转让系统有限责任公司董事长</w:t>
      </w:r>
      <w:r>
        <w:rPr>
          <w:rFonts w:ascii="方正仿宋_GBK" w:eastAsia="方正仿宋_GBK" w:hAnsi="仿宋" w:cs="仿宋" w:hint="eastAsia"/>
          <w:sz w:val="32"/>
          <w:szCs w:val="32"/>
        </w:rPr>
        <w:t xml:space="preserve">   </w:t>
      </w:r>
      <w:r w:rsidRPr="005A0633">
        <w:rPr>
          <w:rFonts w:ascii="方正仿宋_GBK" w:eastAsia="方正仿宋_GBK" w:hAnsi="仿宋" w:cs="仿宋" w:hint="eastAsia"/>
          <w:sz w:val="32"/>
          <w:szCs w:val="32"/>
        </w:rPr>
        <w:t xml:space="preserve">谢  </w:t>
      </w:r>
      <w:proofErr w:type="gramStart"/>
      <w:r w:rsidRPr="005A0633">
        <w:rPr>
          <w:rFonts w:ascii="方正仿宋_GBK" w:eastAsia="方正仿宋_GBK" w:hAnsi="仿宋" w:cs="仿宋" w:hint="eastAsia"/>
          <w:sz w:val="32"/>
          <w:szCs w:val="32"/>
        </w:rPr>
        <w:t>庚</w:t>
      </w:r>
      <w:proofErr w:type="gramEnd"/>
    </w:p>
    <w:p w:rsidR="00BE7924" w:rsidRPr="005A0633" w:rsidRDefault="00BE7924" w:rsidP="00BE7924">
      <w:pPr>
        <w:snapToGrid w:val="0"/>
        <w:spacing w:line="560" w:lineRule="atLeast"/>
        <w:rPr>
          <w:rFonts w:ascii="方正仿宋_GBK" w:eastAsia="方正仿宋_GBK" w:hAnsi="仿宋" w:cs="仿宋"/>
          <w:sz w:val="32"/>
          <w:szCs w:val="32"/>
        </w:rPr>
      </w:pPr>
      <w:r w:rsidRPr="005A0633">
        <w:rPr>
          <w:rFonts w:ascii="方正仿宋_GBK" w:eastAsia="方正仿宋_GBK" w:hAnsi="仿宋" w:cs="仿宋" w:hint="eastAsia"/>
          <w:sz w:val="32"/>
          <w:szCs w:val="32"/>
        </w:rPr>
        <w:t>百度公司董事长兼首席执行官                   李彦宏</w:t>
      </w:r>
    </w:p>
    <w:p w:rsidR="00BE7924" w:rsidRPr="005A0633" w:rsidRDefault="00BE7924" w:rsidP="00BE7924">
      <w:pPr>
        <w:snapToGrid w:val="0"/>
        <w:spacing w:line="560" w:lineRule="atLeast"/>
        <w:rPr>
          <w:rFonts w:ascii="方正仿宋_GBK" w:eastAsia="方正仿宋_GBK" w:hAnsi="仿宋" w:cs="仿宋"/>
          <w:sz w:val="32"/>
          <w:szCs w:val="32"/>
        </w:rPr>
      </w:pPr>
      <w:r w:rsidRPr="005A0633">
        <w:rPr>
          <w:rFonts w:ascii="方正仿宋_GBK" w:eastAsia="方正仿宋_GBK" w:hAnsi="仿宋" w:cs="仿宋" w:hint="eastAsia"/>
          <w:sz w:val="32"/>
          <w:szCs w:val="32"/>
        </w:rPr>
        <w:t>新希望集团有限公司董事长                     刘永好</w:t>
      </w:r>
    </w:p>
    <w:p w:rsidR="00BE7924" w:rsidRPr="005A0633" w:rsidRDefault="00BE7924" w:rsidP="00BE7924">
      <w:pPr>
        <w:snapToGrid w:val="0"/>
        <w:spacing w:line="560" w:lineRule="atLeast"/>
        <w:rPr>
          <w:rFonts w:ascii="方正仿宋_GBK" w:eastAsia="方正仿宋_GBK" w:hAnsi="仿宋" w:cs="仿宋"/>
          <w:sz w:val="32"/>
          <w:szCs w:val="32"/>
        </w:rPr>
      </w:pPr>
      <w:proofErr w:type="gramStart"/>
      <w:r w:rsidRPr="005A0633">
        <w:rPr>
          <w:rFonts w:ascii="方正仿宋_GBK" w:eastAsia="方正仿宋_GBK" w:hAnsi="仿宋" w:cs="仿宋" w:hint="eastAsia"/>
          <w:sz w:val="32"/>
          <w:szCs w:val="32"/>
        </w:rPr>
        <w:t>腾讯公司</w:t>
      </w:r>
      <w:proofErr w:type="gramEnd"/>
      <w:r w:rsidRPr="005A0633">
        <w:rPr>
          <w:rFonts w:ascii="方正仿宋_GBK" w:eastAsia="方正仿宋_GBK" w:hAnsi="仿宋" w:cs="仿宋" w:hint="eastAsia"/>
          <w:sz w:val="32"/>
          <w:szCs w:val="32"/>
        </w:rPr>
        <w:t>控股董事会主席兼首席执行官           马化腾</w:t>
      </w:r>
    </w:p>
    <w:p w:rsidR="00BE7924" w:rsidRPr="005A0633" w:rsidRDefault="00BE7924" w:rsidP="00BE7924">
      <w:pPr>
        <w:snapToGrid w:val="0"/>
        <w:spacing w:line="560" w:lineRule="atLeast"/>
        <w:rPr>
          <w:rFonts w:ascii="方正仿宋_GBK" w:eastAsia="方正仿宋_GBK" w:hAnsi="仿宋" w:cs="仿宋"/>
          <w:sz w:val="32"/>
          <w:szCs w:val="32"/>
        </w:rPr>
      </w:pPr>
      <w:r w:rsidRPr="005A0633">
        <w:rPr>
          <w:rFonts w:ascii="方正仿宋_GBK" w:eastAsia="方正仿宋_GBK" w:hAnsi="仿宋" w:cs="仿宋" w:hint="eastAsia"/>
          <w:sz w:val="32"/>
          <w:szCs w:val="32"/>
        </w:rPr>
        <w:t>小米科技董事长兼首席执行官                   雷  军</w:t>
      </w:r>
    </w:p>
    <w:p w:rsidR="00BE7924" w:rsidRPr="005A0633" w:rsidRDefault="00BE7924" w:rsidP="00BE7924">
      <w:pPr>
        <w:snapToGrid w:val="0"/>
        <w:spacing w:line="560" w:lineRule="atLeast"/>
        <w:rPr>
          <w:rFonts w:ascii="方正仿宋_GBK" w:eastAsia="方正仿宋_GBK" w:hAnsi="仿宋" w:cs="仿宋"/>
          <w:sz w:val="32"/>
          <w:szCs w:val="32"/>
        </w:rPr>
      </w:pPr>
      <w:r w:rsidRPr="005A0633">
        <w:rPr>
          <w:rFonts w:ascii="方正仿宋_GBK" w:eastAsia="方正仿宋_GBK" w:hAnsi="仿宋" w:cs="仿宋" w:hint="eastAsia"/>
          <w:sz w:val="32"/>
          <w:szCs w:val="32"/>
        </w:rPr>
        <w:t>创新工场董事长兼首席执行官                   李开复</w:t>
      </w:r>
    </w:p>
    <w:p w:rsidR="00BE7924" w:rsidRPr="005A0633" w:rsidRDefault="00BE7924" w:rsidP="00BE7924">
      <w:pPr>
        <w:snapToGrid w:val="0"/>
        <w:spacing w:line="560" w:lineRule="atLeast"/>
        <w:rPr>
          <w:rFonts w:ascii="方正仿宋_GBK" w:eastAsia="方正仿宋_GBK" w:hAnsi="仿宋" w:cs="仿宋"/>
          <w:sz w:val="32"/>
          <w:szCs w:val="32"/>
        </w:rPr>
      </w:pPr>
      <w:r w:rsidRPr="005A0633">
        <w:rPr>
          <w:rFonts w:ascii="方正仿宋_GBK" w:eastAsia="方正仿宋_GBK" w:hAnsi="仿宋" w:cs="仿宋" w:hint="eastAsia"/>
          <w:sz w:val="32"/>
          <w:szCs w:val="32"/>
        </w:rPr>
        <w:t>搜狐公司董事局主席兼首席执行官               张朝阳</w:t>
      </w:r>
    </w:p>
    <w:p w:rsidR="00BE7924" w:rsidRPr="005A0633" w:rsidRDefault="00BE7924" w:rsidP="00BE7924">
      <w:pPr>
        <w:snapToGrid w:val="0"/>
        <w:spacing w:line="560" w:lineRule="atLeast"/>
        <w:rPr>
          <w:rFonts w:ascii="方正仿宋_GBK" w:eastAsia="方正仿宋_GBK" w:hAnsi="仿宋" w:cs="仿宋"/>
          <w:sz w:val="32"/>
          <w:szCs w:val="32"/>
        </w:rPr>
      </w:pPr>
      <w:r w:rsidRPr="005A0633">
        <w:rPr>
          <w:rFonts w:ascii="方正仿宋_GBK" w:eastAsia="方正仿宋_GBK" w:hAnsi="仿宋" w:cs="仿宋" w:hint="eastAsia"/>
          <w:sz w:val="32"/>
          <w:szCs w:val="32"/>
        </w:rPr>
        <w:t>春华资本集团董事长兼首席执行官               胡祖六</w:t>
      </w:r>
    </w:p>
    <w:p w:rsidR="00BE7924" w:rsidRPr="005A0633" w:rsidRDefault="00BE7924" w:rsidP="00BE7924">
      <w:pPr>
        <w:snapToGrid w:val="0"/>
        <w:spacing w:line="560" w:lineRule="atLeast"/>
        <w:rPr>
          <w:rFonts w:ascii="方正仿宋_GBK" w:eastAsia="方正仿宋_GBK" w:hAnsi="仿宋" w:cs="仿宋"/>
          <w:sz w:val="32"/>
          <w:szCs w:val="32"/>
        </w:rPr>
      </w:pPr>
      <w:r w:rsidRPr="005A0633">
        <w:rPr>
          <w:rFonts w:ascii="方正仿宋_GBK" w:eastAsia="方正仿宋_GBK" w:hAnsi="仿宋" w:cs="仿宋" w:hint="eastAsia"/>
          <w:sz w:val="32"/>
          <w:szCs w:val="32"/>
        </w:rPr>
        <w:t>芳</w:t>
      </w:r>
      <w:proofErr w:type="gramStart"/>
      <w:r w:rsidRPr="005A0633">
        <w:rPr>
          <w:rFonts w:ascii="方正仿宋_GBK" w:eastAsia="方正仿宋_GBK" w:hAnsi="仿宋" w:cs="仿宋" w:hint="eastAsia"/>
          <w:sz w:val="32"/>
          <w:szCs w:val="32"/>
        </w:rPr>
        <w:t>晟</w:t>
      </w:r>
      <w:proofErr w:type="gramEnd"/>
      <w:r w:rsidRPr="005A0633">
        <w:rPr>
          <w:rFonts w:ascii="方正仿宋_GBK" w:eastAsia="方正仿宋_GBK" w:hAnsi="仿宋" w:cs="仿宋" w:hint="eastAsia"/>
          <w:sz w:val="32"/>
          <w:szCs w:val="32"/>
        </w:rPr>
        <w:t>股权投资基金创始合伙人                   于明芳</w:t>
      </w:r>
    </w:p>
    <w:p w:rsidR="00BE7924" w:rsidRPr="005A0633" w:rsidRDefault="00BE7924" w:rsidP="00BE7924">
      <w:pPr>
        <w:snapToGrid w:val="0"/>
        <w:spacing w:line="560" w:lineRule="atLeast"/>
        <w:rPr>
          <w:rFonts w:ascii="方正仿宋_GBK" w:eastAsia="方正仿宋_GBK" w:hAnsi="仿宋" w:cs="仿宋"/>
          <w:sz w:val="32"/>
          <w:szCs w:val="32"/>
        </w:rPr>
      </w:pPr>
      <w:r w:rsidRPr="005A0633">
        <w:rPr>
          <w:rFonts w:ascii="方正仿宋_GBK" w:eastAsia="方正仿宋_GBK" w:hAnsi="仿宋" w:cs="仿宋" w:hint="eastAsia"/>
          <w:sz w:val="32"/>
          <w:szCs w:val="32"/>
        </w:rPr>
        <w:t xml:space="preserve">深港产学研创业投资有限公司董事长             </w:t>
      </w:r>
      <w:proofErr w:type="gramStart"/>
      <w:r w:rsidRPr="005A0633">
        <w:rPr>
          <w:rFonts w:ascii="方正仿宋_GBK" w:eastAsia="方正仿宋_GBK" w:hAnsi="仿宋" w:cs="仿宋" w:hint="eastAsia"/>
          <w:sz w:val="32"/>
          <w:szCs w:val="32"/>
        </w:rPr>
        <w:t>厉</w:t>
      </w:r>
      <w:proofErr w:type="gramEnd"/>
      <w:r w:rsidRPr="005A0633">
        <w:rPr>
          <w:rFonts w:ascii="方正仿宋_GBK" w:eastAsia="方正仿宋_GBK" w:hAnsi="仿宋" w:cs="仿宋" w:hint="eastAsia"/>
          <w:sz w:val="32"/>
          <w:szCs w:val="32"/>
        </w:rPr>
        <w:t xml:space="preserve">  伟</w:t>
      </w:r>
    </w:p>
    <w:p w:rsidR="00BE7924" w:rsidRPr="005A0633" w:rsidRDefault="00BE7924" w:rsidP="00BE7924">
      <w:pPr>
        <w:snapToGrid w:val="0"/>
        <w:spacing w:line="560" w:lineRule="atLeast"/>
        <w:rPr>
          <w:rFonts w:ascii="方正仿宋_GBK" w:eastAsia="方正仿宋_GBK" w:hAnsi="仿宋" w:cs="仿宋"/>
          <w:sz w:val="32"/>
          <w:szCs w:val="32"/>
        </w:rPr>
      </w:pPr>
      <w:r w:rsidRPr="005A0633">
        <w:rPr>
          <w:rFonts w:ascii="方正仿宋_GBK" w:eastAsia="方正仿宋_GBK" w:hAnsi="仿宋" w:cs="仿宋" w:hint="eastAsia"/>
          <w:sz w:val="32"/>
          <w:szCs w:val="32"/>
        </w:rPr>
        <w:t xml:space="preserve">北极光创投董事总经理、创始合伙人             </w:t>
      </w:r>
      <w:proofErr w:type="gramStart"/>
      <w:r w:rsidRPr="005A0633">
        <w:rPr>
          <w:rFonts w:ascii="方正仿宋_GBK" w:eastAsia="方正仿宋_GBK" w:hAnsi="仿宋" w:cs="仿宋" w:hint="eastAsia"/>
          <w:sz w:val="32"/>
          <w:szCs w:val="32"/>
        </w:rPr>
        <w:t>邓</w:t>
      </w:r>
      <w:proofErr w:type="gramEnd"/>
      <w:r w:rsidRPr="005A0633">
        <w:rPr>
          <w:rFonts w:ascii="方正仿宋_GBK" w:eastAsia="方正仿宋_GBK" w:hAnsi="仿宋" w:cs="仿宋" w:hint="eastAsia"/>
          <w:sz w:val="32"/>
          <w:szCs w:val="32"/>
        </w:rPr>
        <w:t xml:space="preserve">  </w:t>
      </w:r>
      <w:proofErr w:type="gramStart"/>
      <w:r w:rsidRPr="005A0633">
        <w:rPr>
          <w:rFonts w:ascii="方正仿宋_GBK" w:eastAsia="方正仿宋_GBK" w:hAnsi="仿宋" w:cs="仿宋" w:hint="eastAsia"/>
          <w:sz w:val="32"/>
          <w:szCs w:val="32"/>
        </w:rPr>
        <w:t>锋</w:t>
      </w:r>
      <w:proofErr w:type="gramEnd"/>
    </w:p>
    <w:p w:rsidR="00BE7924" w:rsidRPr="005A0633" w:rsidRDefault="00BE7924" w:rsidP="00BE7924">
      <w:pPr>
        <w:snapToGrid w:val="0"/>
        <w:spacing w:line="560" w:lineRule="atLeast"/>
        <w:rPr>
          <w:rFonts w:ascii="方正仿宋_GBK" w:eastAsia="方正仿宋_GBK" w:hAnsi="仿宋" w:cs="仿宋"/>
          <w:sz w:val="32"/>
          <w:szCs w:val="32"/>
        </w:rPr>
      </w:pPr>
      <w:r w:rsidRPr="005A0633">
        <w:rPr>
          <w:rFonts w:ascii="方正仿宋_GBK" w:eastAsia="方正仿宋_GBK" w:hAnsi="仿宋" w:cs="仿宋" w:hint="eastAsia"/>
          <w:sz w:val="32"/>
          <w:szCs w:val="32"/>
        </w:rPr>
        <w:t>真格天使投资基金创始人                       徐小平</w:t>
      </w:r>
    </w:p>
    <w:p w:rsidR="00BE7924" w:rsidRPr="005A0633" w:rsidRDefault="00BE7924" w:rsidP="00BE7924">
      <w:pPr>
        <w:snapToGrid w:val="0"/>
        <w:spacing w:line="560" w:lineRule="atLeast"/>
        <w:rPr>
          <w:rFonts w:ascii="方正仿宋_GBK" w:eastAsia="方正仿宋_GBK" w:hAnsi="仿宋" w:cs="仿宋"/>
          <w:sz w:val="32"/>
          <w:szCs w:val="32"/>
        </w:rPr>
      </w:pPr>
      <w:r w:rsidRPr="005A0633">
        <w:rPr>
          <w:rFonts w:ascii="方正仿宋_GBK" w:eastAsia="方正仿宋_GBK" w:hAnsi="仿宋" w:cs="仿宋" w:hint="eastAsia"/>
          <w:sz w:val="32"/>
          <w:szCs w:val="32"/>
        </w:rPr>
        <w:t>达</w:t>
      </w:r>
      <w:proofErr w:type="gramStart"/>
      <w:r w:rsidRPr="005A0633">
        <w:rPr>
          <w:rFonts w:ascii="方正仿宋_GBK" w:eastAsia="方正仿宋_GBK" w:hAnsi="仿宋" w:cs="仿宋" w:hint="eastAsia"/>
          <w:sz w:val="32"/>
          <w:szCs w:val="32"/>
        </w:rPr>
        <w:t>晨创业</w:t>
      </w:r>
      <w:proofErr w:type="gramEnd"/>
      <w:r w:rsidRPr="005A0633">
        <w:rPr>
          <w:rFonts w:ascii="方正仿宋_GBK" w:eastAsia="方正仿宋_GBK" w:hAnsi="仿宋" w:cs="仿宋" w:hint="eastAsia"/>
          <w:sz w:val="32"/>
          <w:szCs w:val="32"/>
        </w:rPr>
        <w:t>投资管理有限公司合伙人、执行总裁     肖  冰</w:t>
      </w:r>
    </w:p>
    <w:p w:rsidR="00BE7924" w:rsidRPr="005A0633" w:rsidRDefault="00BE7924" w:rsidP="00BE7924">
      <w:pPr>
        <w:snapToGrid w:val="0"/>
        <w:spacing w:line="560" w:lineRule="atLeast"/>
        <w:rPr>
          <w:rFonts w:ascii="方正仿宋_GBK" w:eastAsia="方正仿宋_GBK" w:hAnsi="仿宋" w:cs="仿宋"/>
          <w:sz w:val="32"/>
          <w:szCs w:val="32"/>
        </w:rPr>
      </w:pPr>
      <w:r w:rsidRPr="005A0633">
        <w:rPr>
          <w:rFonts w:ascii="方正仿宋_GBK" w:eastAsia="方正仿宋_GBK" w:hAnsi="仿宋" w:cs="仿宋" w:hint="eastAsia"/>
          <w:sz w:val="32"/>
          <w:szCs w:val="32"/>
        </w:rPr>
        <w:t xml:space="preserve">启迪控股股份有限公司荣誉董事长               梅  </w:t>
      </w:r>
      <w:proofErr w:type="gramStart"/>
      <w:r w:rsidRPr="005A0633">
        <w:rPr>
          <w:rFonts w:ascii="方正仿宋_GBK" w:eastAsia="方正仿宋_GBK" w:hAnsi="仿宋" w:cs="仿宋" w:hint="eastAsia"/>
          <w:sz w:val="32"/>
          <w:szCs w:val="32"/>
        </w:rPr>
        <w:t>萌</w:t>
      </w:r>
      <w:proofErr w:type="gramEnd"/>
    </w:p>
    <w:p w:rsidR="00BE7924" w:rsidRPr="005A0633" w:rsidRDefault="00BE7924" w:rsidP="00BE7924">
      <w:pPr>
        <w:snapToGrid w:val="0"/>
        <w:spacing w:line="560" w:lineRule="atLeast"/>
        <w:rPr>
          <w:rFonts w:ascii="方正仿宋_GBK" w:eastAsia="方正仿宋_GBK" w:hAnsi="仿宋" w:cs="仿宋"/>
          <w:sz w:val="32"/>
          <w:szCs w:val="32"/>
        </w:rPr>
      </w:pPr>
      <w:r w:rsidRPr="005A0633">
        <w:rPr>
          <w:rFonts w:ascii="方正仿宋_GBK" w:eastAsia="方正仿宋_GBK" w:hAnsi="仿宋" w:cs="仿宋" w:hint="eastAsia"/>
          <w:sz w:val="32"/>
          <w:szCs w:val="32"/>
        </w:rPr>
        <w:t>深圳证券交易所副总经理                       李  辉</w:t>
      </w:r>
    </w:p>
    <w:p w:rsidR="00BE7924" w:rsidRPr="005A0633" w:rsidRDefault="00BE7924" w:rsidP="00BE7924">
      <w:pPr>
        <w:snapToGrid w:val="0"/>
        <w:spacing w:line="560" w:lineRule="atLeast"/>
        <w:rPr>
          <w:rFonts w:ascii="方正仿宋_GBK" w:eastAsia="方正仿宋_GBK" w:hAnsi="仿宋" w:cs="仿宋"/>
          <w:sz w:val="32"/>
          <w:szCs w:val="32"/>
        </w:rPr>
      </w:pPr>
      <w:r w:rsidRPr="005A0633">
        <w:rPr>
          <w:rFonts w:ascii="方正仿宋_GBK" w:eastAsia="方正仿宋_GBK" w:hAnsi="仿宋" w:cs="仿宋" w:hint="eastAsia"/>
          <w:sz w:val="32"/>
          <w:szCs w:val="32"/>
        </w:rPr>
        <w:t xml:space="preserve">美年大健康产业（集团）有限公司董事长         </w:t>
      </w:r>
      <w:proofErr w:type="gramStart"/>
      <w:r w:rsidRPr="005A0633">
        <w:rPr>
          <w:rFonts w:ascii="方正仿宋_GBK" w:eastAsia="方正仿宋_GBK" w:hAnsi="仿宋" w:cs="仿宋" w:hint="eastAsia"/>
          <w:sz w:val="32"/>
          <w:szCs w:val="32"/>
        </w:rPr>
        <w:t>俞</w:t>
      </w:r>
      <w:proofErr w:type="gramEnd"/>
      <w:r w:rsidRPr="005A0633">
        <w:rPr>
          <w:rFonts w:ascii="方正仿宋_GBK" w:eastAsia="方正仿宋_GBK" w:hAnsi="仿宋" w:cs="仿宋" w:hint="eastAsia"/>
          <w:sz w:val="32"/>
          <w:szCs w:val="32"/>
        </w:rPr>
        <w:t xml:space="preserve">  熔</w:t>
      </w:r>
    </w:p>
    <w:p w:rsidR="00BE7924" w:rsidRPr="005A0633" w:rsidRDefault="00BE7924" w:rsidP="00BE7924">
      <w:pPr>
        <w:snapToGrid w:val="0"/>
        <w:spacing w:line="560" w:lineRule="atLeast"/>
        <w:rPr>
          <w:rFonts w:ascii="方正仿宋_GBK" w:eastAsia="方正仿宋_GBK" w:hAnsi="仿宋" w:cs="仿宋"/>
          <w:sz w:val="32"/>
          <w:szCs w:val="32"/>
        </w:rPr>
      </w:pPr>
      <w:r w:rsidRPr="005A0633">
        <w:rPr>
          <w:rFonts w:ascii="方正仿宋_GBK" w:eastAsia="方正仿宋_GBK" w:hAnsi="仿宋" w:cs="仿宋" w:hint="eastAsia"/>
          <w:sz w:val="32"/>
          <w:szCs w:val="32"/>
        </w:rPr>
        <w:t>上海股权托管交易中心有限公司总经理           张云峰</w:t>
      </w:r>
    </w:p>
    <w:p w:rsidR="00BE7924" w:rsidRDefault="00BE7924" w:rsidP="00BE7924">
      <w:pPr>
        <w:snapToGrid w:val="0"/>
        <w:spacing w:line="560" w:lineRule="atLeast"/>
        <w:ind w:firstLineChars="200" w:firstLine="640"/>
        <w:rPr>
          <w:rFonts w:ascii="黑体" w:eastAsia="黑体" w:hAnsi="黑体" w:cs="黑体"/>
          <w:szCs w:val="32"/>
        </w:rPr>
      </w:pPr>
      <w:r>
        <w:rPr>
          <w:rFonts w:ascii="黑体" w:eastAsia="黑体" w:hAnsi="黑体" w:cs="黑体" w:hint="eastAsia"/>
          <w:sz w:val="32"/>
          <w:szCs w:val="32"/>
        </w:rPr>
        <w:t>三、参赛条件</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1.企业具有创新能力和高成长潜力，主要从事高新技术产品研发、制造、服务等业务，拥有知识产权且无产权纠纷。</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2.企业经营规范、社会信誉良好、无不良记录，且为非</w:t>
      </w:r>
      <w:r w:rsidRPr="005A0633">
        <w:rPr>
          <w:rFonts w:ascii="方正仿宋_GBK" w:eastAsia="方正仿宋_GBK" w:hAnsi="仿宋" w:cs="仿宋" w:hint="eastAsia"/>
          <w:sz w:val="32"/>
          <w:szCs w:val="32"/>
        </w:rPr>
        <w:lastRenderedPageBreak/>
        <w:t>上市企业。</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3.企业2018年营业收入不超过2亿元人民币。</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4.企业注册成立时间在2009年1月1日（含）以后。</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5.大赛按照初创企业组和成长企业组进行比赛。工商注册时间在2018年1月1日（含）之后的企业方可参加初创企业组比赛，工商注册时间在2017年12月31日（含）之前的企业只能参加成长企业组比赛。</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6.入围全国行业总决赛的</w:t>
      </w:r>
      <w:proofErr w:type="gramStart"/>
      <w:r w:rsidRPr="005A0633">
        <w:rPr>
          <w:rFonts w:ascii="方正仿宋_GBK" w:eastAsia="方正仿宋_GBK" w:hAnsi="仿宋" w:cs="仿宋" w:hint="eastAsia"/>
          <w:sz w:val="32"/>
          <w:szCs w:val="32"/>
        </w:rPr>
        <w:t>成长组</w:t>
      </w:r>
      <w:proofErr w:type="gramEnd"/>
      <w:r w:rsidRPr="005A0633">
        <w:rPr>
          <w:rFonts w:ascii="方正仿宋_GBK" w:eastAsia="方正仿宋_GBK" w:hAnsi="仿宋" w:cs="仿宋" w:hint="eastAsia"/>
          <w:sz w:val="32"/>
          <w:szCs w:val="32"/>
        </w:rPr>
        <w:t>企业，必须在省级科技管理部门推荐时获得科技型中小企业的入库登记编号（登记网址：www.innofund.gov.cn）；对</w:t>
      </w:r>
      <w:proofErr w:type="gramStart"/>
      <w:r w:rsidRPr="005A0633">
        <w:rPr>
          <w:rFonts w:ascii="方正仿宋_GBK" w:eastAsia="方正仿宋_GBK" w:hAnsi="仿宋" w:cs="仿宋" w:hint="eastAsia"/>
          <w:sz w:val="32"/>
          <w:szCs w:val="32"/>
        </w:rPr>
        <w:t>初创组</w:t>
      </w:r>
      <w:proofErr w:type="gramEnd"/>
      <w:r w:rsidRPr="005A0633">
        <w:rPr>
          <w:rFonts w:ascii="方正仿宋_GBK" w:eastAsia="方正仿宋_GBK" w:hAnsi="仿宋" w:cs="仿宋" w:hint="eastAsia"/>
          <w:sz w:val="32"/>
          <w:szCs w:val="32"/>
        </w:rPr>
        <w:t>企业不作此项要求。</w:t>
      </w:r>
    </w:p>
    <w:p w:rsidR="00BE7924" w:rsidRDefault="00BE7924" w:rsidP="00BE7924">
      <w:pPr>
        <w:snapToGrid w:val="0"/>
        <w:spacing w:line="560" w:lineRule="atLeast"/>
        <w:ind w:firstLineChars="200" w:firstLine="640"/>
        <w:rPr>
          <w:szCs w:val="32"/>
        </w:rPr>
      </w:pPr>
      <w:r w:rsidRPr="005A0633">
        <w:rPr>
          <w:rFonts w:ascii="方正仿宋_GBK" w:eastAsia="方正仿宋_GBK" w:hAnsi="仿宋" w:cs="仿宋" w:hint="eastAsia"/>
          <w:sz w:val="32"/>
          <w:szCs w:val="32"/>
        </w:rPr>
        <w:t>7.前七届大赛全国总决赛或全国行业总决赛获得一二三名或一二三等奖的企业不参加本届大赛。</w:t>
      </w:r>
    </w:p>
    <w:p w:rsidR="00BE7924" w:rsidRDefault="00BE7924" w:rsidP="00BE7924">
      <w:pPr>
        <w:snapToGrid w:val="0"/>
        <w:spacing w:line="560" w:lineRule="atLeast"/>
        <w:ind w:firstLineChars="200" w:firstLine="640"/>
        <w:rPr>
          <w:rFonts w:ascii="黑体" w:eastAsia="黑体" w:hAnsi="黑体" w:cs="黑体"/>
          <w:szCs w:val="32"/>
        </w:rPr>
      </w:pPr>
      <w:r>
        <w:rPr>
          <w:rFonts w:ascii="黑体" w:eastAsia="黑体" w:hAnsi="黑体" w:cs="黑体" w:hint="eastAsia"/>
          <w:sz w:val="32"/>
          <w:szCs w:val="32"/>
        </w:rPr>
        <w:t>四、比赛安排</w:t>
      </w:r>
    </w:p>
    <w:p w:rsidR="00BE7924" w:rsidRPr="005A0633" w:rsidRDefault="00BE7924" w:rsidP="00BE7924">
      <w:pPr>
        <w:snapToGrid w:val="0"/>
        <w:spacing w:line="560" w:lineRule="atLeast"/>
        <w:ind w:firstLineChars="200" w:firstLine="643"/>
        <w:rPr>
          <w:rFonts w:ascii="方正楷体_GBK" w:eastAsia="方正楷体_GBK" w:hAnsi="仿宋" w:cs="仿宋"/>
          <w:b/>
          <w:sz w:val="32"/>
          <w:szCs w:val="32"/>
        </w:rPr>
      </w:pPr>
      <w:r w:rsidRPr="005A0633">
        <w:rPr>
          <w:rFonts w:ascii="方正楷体_GBK" w:eastAsia="方正楷体_GBK" w:hAnsi="仿宋" w:cs="仿宋" w:hint="eastAsia"/>
          <w:b/>
          <w:sz w:val="32"/>
          <w:szCs w:val="32"/>
        </w:rPr>
        <w:t>（一）报名参赛。</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1.自评符合参赛条件的企业自愿登录中国创新创业大赛官网（网址：</w:t>
      </w:r>
      <w:hyperlink r:id="rId4" w:history="1">
        <w:r w:rsidRPr="005A0633">
          <w:rPr>
            <w:rFonts w:ascii="方正仿宋_GBK" w:eastAsia="方正仿宋_GBK" w:hAnsi="仿宋" w:cs="仿宋" w:hint="eastAsia"/>
            <w:sz w:val="32"/>
            <w:szCs w:val="32"/>
          </w:rPr>
          <w:t>www.cxcyds.com</w:t>
        </w:r>
      </w:hyperlink>
      <w:r w:rsidRPr="005A0633">
        <w:rPr>
          <w:rFonts w:ascii="方正仿宋_GBK" w:eastAsia="方正仿宋_GBK" w:hAnsi="仿宋" w:cs="仿宋" w:hint="eastAsia"/>
          <w:sz w:val="32"/>
          <w:szCs w:val="32"/>
        </w:rPr>
        <w:t>）统一注册报名。报名企业在进行注册和统一身份认证后，应提交完整报名材料，并对所填信息的准确性和真实性负责。</w:t>
      </w:r>
      <w:proofErr w:type="gramStart"/>
      <w:r w:rsidRPr="005A0633">
        <w:rPr>
          <w:rFonts w:ascii="方正仿宋_GBK" w:eastAsia="方正仿宋_GBK" w:hAnsi="仿宋" w:cs="仿宋" w:hint="eastAsia"/>
          <w:sz w:val="32"/>
          <w:szCs w:val="32"/>
        </w:rPr>
        <w:t>大赛官网是</w:t>
      </w:r>
      <w:proofErr w:type="gramEnd"/>
      <w:r w:rsidRPr="005A0633">
        <w:rPr>
          <w:rFonts w:ascii="方正仿宋_GBK" w:eastAsia="方正仿宋_GBK" w:hAnsi="仿宋" w:cs="仿宋" w:hint="eastAsia"/>
          <w:sz w:val="32"/>
          <w:szCs w:val="32"/>
        </w:rPr>
        <w:t>报名参赛的唯一渠道，其他报名渠道均无效。</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注册截止时间：2019年6月10日</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报名截止时间：2019年6月15日</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2.各省、自治区、直辖市及计划单列市科技厅（委、局），新疆生产建设兵团科技局（以下简称省级科技管理部门）负责辖区内企业报名材料的形式审查，对符合参赛条件且提交</w:t>
      </w:r>
      <w:r w:rsidRPr="005A0633">
        <w:rPr>
          <w:rFonts w:ascii="方正仿宋_GBK" w:eastAsia="方正仿宋_GBK" w:hAnsi="仿宋" w:cs="仿宋" w:hint="eastAsia"/>
          <w:sz w:val="32"/>
          <w:szCs w:val="32"/>
        </w:rPr>
        <w:lastRenderedPageBreak/>
        <w:t>报名材料完整的企业确认参赛资格。</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参赛资格确认截止时间：2019年6月21日</w:t>
      </w:r>
    </w:p>
    <w:p w:rsidR="00BE7924" w:rsidRPr="005A0633" w:rsidRDefault="00BE7924" w:rsidP="00BE7924">
      <w:pPr>
        <w:snapToGrid w:val="0"/>
        <w:spacing w:line="560" w:lineRule="atLeast"/>
        <w:ind w:firstLineChars="200" w:firstLine="643"/>
        <w:rPr>
          <w:rFonts w:ascii="方正楷体_GBK" w:eastAsia="方正楷体_GBK" w:hAnsi="仿宋" w:cs="仿宋"/>
          <w:b/>
          <w:sz w:val="32"/>
          <w:szCs w:val="32"/>
        </w:rPr>
      </w:pPr>
      <w:r w:rsidRPr="005A0633">
        <w:rPr>
          <w:rFonts w:ascii="方正楷体_GBK" w:eastAsia="方正楷体_GBK" w:hAnsi="仿宋" w:cs="仿宋" w:hint="eastAsia"/>
          <w:b/>
          <w:sz w:val="32"/>
          <w:szCs w:val="32"/>
        </w:rPr>
        <w:t>（二）地方赛。</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1.</w:t>
      </w:r>
      <w:proofErr w:type="gramStart"/>
      <w:r w:rsidRPr="005A0633">
        <w:rPr>
          <w:rFonts w:ascii="方正仿宋_GBK" w:eastAsia="方正仿宋_GBK" w:hAnsi="仿宋" w:cs="仿宋" w:hint="eastAsia"/>
          <w:sz w:val="32"/>
          <w:szCs w:val="32"/>
        </w:rPr>
        <w:t>地方赛</w:t>
      </w:r>
      <w:proofErr w:type="gramEnd"/>
      <w:r w:rsidRPr="005A0633">
        <w:rPr>
          <w:rFonts w:ascii="方正仿宋_GBK" w:eastAsia="方正仿宋_GBK" w:hAnsi="仿宋" w:cs="仿宋" w:hint="eastAsia"/>
          <w:sz w:val="32"/>
          <w:szCs w:val="32"/>
        </w:rPr>
        <w:t>由省级科技管理部门负责牵头组织，落实比赛方案、组织机构、赛事费用等有关事项，加强对赛事的管理，接受社会对赛事的监督。坚持赛事的公益性，不向参赛企业收取任何参赛费用。</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2.</w:t>
      </w:r>
      <w:proofErr w:type="gramStart"/>
      <w:r w:rsidRPr="005A0633">
        <w:rPr>
          <w:rFonts w:ascii="方正仿宋_GBK" w:eastAsia="方正仿宋_GBK" w:hAnsi="仿宋" w:cs="仿宋" w:hint="eastAsia"/>
          <w:sz w:val="32"/>
          <w:szCs w:val="32"/>
        </w:rPr>
        <w:t>地方赛主</w:t>
      </w:r>
      <w:proofErr w:type="gramEnd"/>
      <w:r w:rsidRPr="005A0633">
        <w:rPr>
          <w:rFonts w:ascii="方正仿宋_GBK" w:eastAsia="方正仿宋_GBK" w:hAnsi="仿宋" w:cs="仿宋" w:hint="eastAsia"/>
          <w:sz w:val="32"/>
          <w:szCs w:val="32"/>
        </w:rPr>
        <w:t>名称为：第八届中国创新创业大赛*赛区（“*”为省、自治区、直辖市及计划单列市、新疆生产建设兵团名称），同时各地可冠以反映地方特点的副名称。</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3.</w:t>
      </w:r>
      <w:proofErr w:type="gramStart"/>
      <w:r w:rsidRPr="005A0633">
        <w:rPr>
          <w:rFonts w:ascii="方正仿宋_GBK" w:eastAsia="方正仿宋_GBK" w:hAnsi="仿宋" w:cs="仿宋" w:hint="eastAsia"/>
          <w:sz w:val="32"/>
          <w:szCs w:val="32"/>
        </w:rPr>
        <w:t>地方赛通过</w:t>
      </w:r>
      <w:proofErr w:type="gramEnd"/>
      <w:r w:rsidRPr="005A0633">
        <w:rPr>
          <w:rFonts w:ascii="方正仿宋_GBK" w:eastAsia="方正仿宋_GBK" w:hAnsi="仿宋" w:cs="仿宋" w:hint="eastAsia"/>
          <w:sz w:val="32"/>
          <w:szCs w:val="32"/>
        </w:rPr>
        <w:t>初赛、复赛、决赛逐级遴选评出优胜企业（各地可调整比赛轮数），除初赛可采用会议或网络书面评审外，其他比赛均采用“现场答辩、当场亮分”的评选方式。初赛环节要邀请相关技术专家，以项目的科技创新性为主要指标进行评审。</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4.</w:t>
      </w:r>
      <w:proofErr w:type="gramStart"/>
      <w:r w:rsidRPr="005A0633">
        <w:rPr>
          <w:rFonts w:ascii="方正仿宋_GBK" w:eastAsia="方正仿宋_GBK" w:hAnsi="仿宋" w:cs="仿宋" w:hint="eastAsia"/>
          <w:sz w:val="32"/>
          <w:szCs w:val="32"/>
        </w:rPr>
        <w:t>地方赛</w:t>
      </w:r>
      <w:proofErr w:type="gramEnd"/>
      <w:r w:rsidRPr="005A0633">
        <w:rPr>
          <w:rFonts w:ascii="方正仿宋_GBK" w:eastAsia="方正仿宋_GBK" w:hAnsi="仿宋" w:cs="仿宋" w:hint="eastAsia"/>
          <w:sz w:val="32"/>
          <w:szCs w:val="32"/>
        </w:rPr>
        <w:t>整体比赛方案应向社会公布，各比赛环节的相关评审资料应留档备查。面对面答辩现场应进行录像，保证比赛的公平、公正和公开。</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5.省级科技管理部门自主设立</w:t>
      </w:r>
      <w:proofErr w:type="gramStart"/>
      <w:r w:rsidRPr="005A0633">
        <w:rPr>
          <w:rFonts w:ascii="方正仿宋_GBK" w:eastAsia="方正仿宋_GBK" w:hAnsi="仿宋" w:cs="仿宋" w:hint="eastAsia"/>
          <w:sz w:val="32"/>
          <w:szCs w:val="32"/>
        </w:rPr>
        <w:t>地方赛</w:t>
      </w:r>
      <w:proofErr w:type="gramEnd"/>
      <w:r w:rsidRPr="005A0633">
        <w:rPr>
          <w:rFonts w:ascii="方正仿宋_GBK" w:eastAsia="方正仿宋_GBK" w:hAnsi="仿宋" w:cs="仿宋" w:hint="eastAsia"/>
          <w:sz w:val="32"/>
          <w:szCs w:val="32"/>
        </w:rPr>
        <w:t>奖项，并积极为参赛企业提供政策支持和多元化服务。</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6.不举办</w:t>
      </w:r>
      <w:proofErr w:type="gramStart"/>
      <w:r w:rsidRPr="005A0633">
        <w:rPr>
          <w:rFonts w:ascii="方正仿宋_GBK" w:eastAsia="方正仿宋_GBK" w:hAnsi="仿宋" w:cs="仿宋" w:hint="eastAsia"/>
          <w:sz w:val="32"/>
          <w:szCs w:val="32"/>
        </w:rPr>
        <w:t>地方赛省份</w:t>
      </w:r>
      <w:proofErr w:type="gramEnd"/>
      <w:r w:rsidRPr="005A0633">
        <w:rPr>
          <w:rFonts w:ascii="方正仿宋_GBK" w:eastAsia="方正仿宋_GBK" w:hAnsi="仿宋" w:cs="仿宋" w:hint="eastAsia"/>
          <w:sz w:val="32"/>
          <w:szCs w:val="32"/>
        </w:rPr>
        <w:t>的参赛企业，除由省级科技管理部门间协商参加相关地方赛区比赛的，大赛组委会办公室有权安排其参加综合赛区比赛。参赛企业比赛成绩在各赛区内综合排列。</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proofErr w:type="gramStart"/>
      <w:r w:rsidRPr="005A0633">
        <w:rPr>
          <w:rFonts w:ascii="方正仿宋_GBK" w:eastAsia="方正仿宋_GBK" w:hAnsi="仿宋" w:cs="仿宋" w:hint="eastAsia"/>
          <w:sz w:val="32"/>
          <w:szCs w:val="32"/>
        </w:rPr>
        <w:lastRenderedPageBreak/>
        <w:t>地方赛</w:t>
      </w:r>
      <w:proofErr w:type="gramEnd"/>
      <w:r w:rsidRPr="005A0633">
        <w:rPr>
          <w:rFonts w:ascii="方正仿宋_GBK" w:eastAsia="方正仿宋_GBK" w:hAnsi="仿宋" w:cs="仿宋" w:hint="eastAsia"/>
          <w:sz w:val="32"/>
          <w:szCs w:val="32"/>
        </w:rPr>
        <w:t>比赛时间：2019年7月至8月</w:t>
      </w:r>
    </w:p>
    <w:p w:rsidR="00BE7924" w:rsidRPr="005A0633" w:rsidRDefault="00BE7924" w:rsidP="00BE7924">
      <w:pPr>
        <w:snapToGrid w:val="0"/>
        <w:spacing w:line="560" w:lineRule="atLeast"/>
        <w:ind w:firstLineChars="200" w:firstLine="643"/>
        <w:rPr>
          <w:rFonts w:ascii="方正楷体_GBK" w:eastAsia="方正楷体_GBK" w:hAnsi="仿宋" w:cs="仿宋"/>
          <w:b/>
          <w:sz w:val="32"/>
          <w:szCs w:val="32"/>
        </w:rPr>
      </w:pPr>
      <w:r w:rsidRPr="005A0633">
        <w:rPr>
          <w:rFonts w:ascii="方正楷体_GBK" w:eastAsia="方正楷体_GBK" w:hAnsi="仿宋" w:cs="仿宋" w:hint="eastAsia"/>
          <w:b/>
          <w:sz w:val="32"/>
          <w:szCs w:val="32"/>
        </w:rPr>
        <w:t>（三）入围推荐。</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1.大赛组委会办公室根据举办地方赛情</w:t>
      </w:r>
      <w:proofErr w:type="gramStart"/>
      <w:r w:rsidRPr="005A0633">
        <w:rPr>
          <w:rFonts w:ascii="方正仿宋_GBK" w:eastAsia="方正仿宋_GBK" w:hAnsi="仿宋" w:cs="仿宋" w:hint="eastAsia"/>
          <w:sz w:val="32"/>
          <w:szCs w:val="32"/>
        </w:rPr>
        <w:t>况</w:t>
      </w:r>
      <w:proofErr w:type="gramEnd"/>
      <w:r w:rsidRPr="005A0633">
        <w:rPr>
          <w:rFonts w:ascii="方正仿宋_GBK" w:eastAsia="方正仿宋_GBK" w:hAnsi="仿宋" w:cs="仿宋" w:hint="eastAsia"/>
          <w:sz w:val="32"/>
          <w:szCs w:val="32"/>
        </w:rPr>
        <w:t>和参赛企业数量，分配各赛区入围全国总决赛名额。省级科技管理部门结合</w:t>
      </w:r>
      <w:proofErr w:type="gramStart"/>
      <w:r w:rsidRPr="005A0633">
        <w:rPr>
          <w:rFonts w:ascii="方正仿宋_GBK" w:eastAsia="方正仿宋_GBK" w:hAnsi="仿宋" w:cs="仿宋" w:hint="eastAsia"/>
          <w:sz w:val="32"/>
          <w:szCs w:val="32"/>
        </w:rPr>
        <w:t>地方赛</w:t>
      </w:r>
      <w:proofErr w:type="gramEnd"/>
      <w:r w:rsidRPr="005A0633">
        <w:rPr>
          <w:rFonts w:ascii="方正仿宋_GBK" w:eastAsia="方正仿宋_GBK" w:hAnsi="仿宋" w:cs="仿宋" w:hint="eastAsia"/>
          <w:sz w:val="32"/>
          <w:szCs w:val="32"/>
        </w:rPr>
        <w:t>成绩产生拟入围企业名单。</w:t>
      </w:r>
      <w:proofErr w:type="gramStart"/>
      <w:r w:rsidRPr="005A0633">
        <w:rPr>
          <w:rFonts w:ascii="方正仿宋_GBK" w:eastAsia="方正仿宋_GBK" w:hAnsi="仿宋" w:cs="仿宋" w:hint="eastAsia"/>
          <w:sz w:val="32"/>
          <w:szCs w:val="32"/>
        </w:rPr>
        <w:t>成长组</w:t>
      </w:r>
      <w:proofErr w:type="gramEnd"/>
      <w:r w:rsidRPr="005A0633">
        <w:rPr>
          <w:rFonts w:ascii="方正仿宋_GBK" w:eastAsia="方正仿宋_GBK" w:hAnsi="仿宋" w:cs="仿宋" w:hint="eastAsia"/>
          <w:sz w:val="32"/>
          <w:szCs w:val="32"/>
        </w:rPr>
        <w:t>的入围企业最晚必须在推荐时获得科技型中小企业入库登记编号。未获得编号的</w:t>
      </w:r>
      <w:proofErr w:type="gramStart"/>
      <w:r w:rsidRPr="005A0633">
        <w:rPr>
          <w:rFonts w:ascii="方正仿宋_GBK" w:eastAsia="方正仿宋_GBK" w:hAnsi="仿宋" w:cs="仿宋" w:hint="eastAsia"/>
          <w:sz w:val="32"/>
          <w:szCs w:val="32"/>
        </w:rPr>
        <w:t>成长组</w:t>
      </w:r>
      <w:proofErr w:type="gramEnd"/>
      <w:r w:rsidRPr="005A0633">
        <w:rPr>
          <w:rFonts w:ascii="方正仿宋_GBK" w:eastAsia="方正仿宋_GBK" w:hAnsi="仿宋" w:cs="仿宋" w:hint="eastAsia"/>
          <w:sz w:val="32"/>
          <w:szCs w:val="32"/>
        </w:rPr>
        <w:t>企业不得参加全国总决赛。</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2.省级科技管理部门组织对拟入围企业开展尽职调查，逐一形成尽职调查报告。不接受尽职调查或尽职调查不合格的企业不得入围全国总决赛。</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3.省级科技管理部门书面推荐入围全国总决赛企业名单，附上尽职调查报告，并完成网上推荐操作。未在规定时间内完成书面或网上推荐，或未附尽职调查报告的企业，不得入围全国总决赛。</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4.大赛组委会办公室在大赛官网上公示入围全国总决赛企业名单，接受社会监督。通过公示的企业方可参加全国总决赛，未通过公示的将取消参赛资格。</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入围推荐截止时间：2019年8月31日</w:t>
      </w:r>
    </w:p>
    <w:p w:rsidR="00BE7924" w:rsidRPr="005A0633" w:rsidRDefault="00BE7924" w:rsidP="00BE7924">
      <w:pPr>
        <w:snapToGrid w:val="0"/>
        <w:spacing w:line="560" w:lineRule="atLeast"/>
        <w:ind w:firstLineChars="200" w:firstLine="643"/>
        <w:rPr>
          <w:rFonts w:ascii="方正楷体_GBK" w:eastAsia="方正楷体_GBK" w:hAnsi="仿宋" w:cs="仿宋"/>
          <w:b/>
          <w:sz w:val="32"/>
          <w:szCs w:val="32"/>
        </w:rPr>
      </w:pPr>
      <w:r w:rsidRPr="005A0633">
        <w:rPr>
          <w:rFonts w:ascii="方正楷体_GBK" w:eastAsia="方正楷体_GBK" w:hAnsi="仿宋" w:cs="仿宋" w:hint="eastAsia"/>
          <w:b/>
          <w:sz w:val="32"/>
          <w:szCs w:val="32"/>
        </w:rPr>
        <w:t>（四）全国总决赛。</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1.全国总决赛由大赛组委会办公室负责组织，按电子信息、新材料、新能源及节能环保、生物医药、先进制造、互联网六个行业分别举办。行业总决赛的举办城市和时间另行公布。</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2.全国总决赛按初创企业组360个和成长企业组1080</w:t>
      </w:r>
      <w:r w:rsidRPr="005A0633">
        <w:rPr>
          <w:rFonts w:ascii="方正仿宋_GBK" w:eastAsia="方正仿宋_GBK" w:hAnsi="仿宋" w:cs="仿宋" w:hint="eastAsia"/>
          <w:sz w:val="32"/>
          <w:szCs w:val="32"/>
        </w:rPr>
        <w:lastRenderedPageBreak/>
        <w:t>个左右规模进行比赛。不按时参赛的企业视为自动弃权。</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3.行业总决赛由半决赛、决赛两个环节组成，评委以创</w:t>
      </w:r>
      <w:proofErr w:type="gramStart"/>
      <w:r w:rsidRPr="005A0633">
        <w:rPr>
          <w:rFonts w:ascii="方正仿宋_GBK" w:eastAsia="方正仿宋_GBK" w:hAnsi="仿宋" w:cs="仿宋" w:hint="eastAsia"/>
          <w:sz w:val="32"/>
          <w:szCs w:val="32"/>
        </w:rPr>
        <w:t>投专家</w:t>
      </w:r>
      <w:proofErr w:type="gramEnd"/>
      <w:r w:rsidRPr="005A0633">
        <w:rPr>
          <w:rFonts w:ascii="方正仿宋_GBK" w:eastAsia="方正仿宋_GBK" w:hAnsi="仿宋" w:cs="仿宋" w:hint="eastAsia"/>
          <w:sz w:val="32"/>
          <w:szCs w:val="32"/>
        </w:rPr>
        <w:t>为主，比赛采用“现场答辩、当场亮分”的评选方式。半决赛和决赛现场向创</w:t>
      </w:r>
      <w:proofErr w:type="gramStart"/>
      <w:r w:rsidRPr="005A0633">
        <w:rPr>
          <w:rFonts w:ascii="方正仿宋_GBK" w:eastAsia="方正仿宋_GBK" w:hAnsi="仿宋" w:cs="仿宋" w:hint="eastAsia"/>
          <w:sz w:val="32"/>
          <w:szCs w:val="32"/>
        </w:rPr>
        <w:t>投专家</w:t>
      </w:r>
      <w:proofErr w:type="gramEnd"/>
      <w:r w:rsidRPr="005A0633">
        <w:rPr>
          <w:rFonts w:ascii="方正仿宋_GBK" w:eastAsia="方正仿宋_GBK" w:hAnsi="仿宋" w:cs="仿宋" w:hint="eastAsia"/>
          <w:sz w:val="32"/>
          <w:szCs w:val="32"/>
        </w:rPr>
        <w:t>等观众开放，并通过有关网络平台等进行直播。</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4.每个行业总决赛半决赛后，评选</w:t>
      </w:r>
      <w:proofErr w:type="gramStart"/>
      <w:r w:rsidRPr="005A0633">
        <w:rPr>
          <w:rFonts w:ascii="方正仿宋_GBK" w:eastAsia="方正仿宋_GBK" w:hAnsi="仿宋" w:cs="仿宋" w:hint="eastAsia"/>
          <w:sz w:val="32"/>
          <w:szCs w:val="32"/>
        </w:rPr>
        <w:t>出大赛</w:t>
      </w:r>
      <w:proofErr w:type="gramEnd"/>
      <w:r w:rsidRPr="005A0633">
        <w:rPr>
          <w:rFonts w:ascii="方正仿宋_GBK" w:eastAsia="方正仿宋_GBK" w:hAnsi="仿宋" w:cs="仿宋" w:hint="eastAsia"/>
          <w:sz w:val="32"/>
          <w:szCs w:val="32"/>
        </w:rPr>
        <w:t>优秀企业和晋级决赛的企业。</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5.每个行业总决赛决赛后，初创企业</w:t>
      </w:r>
      <w:proofErr w:type="gramStart"/>
      <w:r w:rsidRPr="005A0633">
        <w:rPr>
          <w:rFonts w:ascii="方正仿宋_GBK" w:eastAsia="方正仿宋_GBK" w:hAnsi="仿宋" w:cs="仿宋" w:hint="eastAsia"/>
          <w:sz w:val="32"/>
          <w:szCs w:val="32"/>
        </w:rPr>
        <w:t>组产生</w:t>
      </w:r>
      <w:proofErr w:type="gramEnd"/>
      <w:r w:rsidRPr="005A0633">
        <w:rPr>
          <w:rFonts w:ascii="方正仿宋_GBK" w:eastAsia="方正仿宋_GBK" w:hAnsi="仿宋" w:cs="仿宋" w:hint="eastAsia"/>
          <w:sz w:val="32"/>
          <w:szCs w:val="32"/>
        </w:rPr>
        <w:t>一等奖1名、二等奖1名、三等奖1名，成长企业</w:t>
      </w:r>
      <w:proofErr w:type="gramStart"/>
      <w:r w:rsidRPr="005A0633">
        <w:rPr>
          <w:rFonts w:ascii="方正仿宋_GBK" w:eastAsia="方正仿宋_GBK" w:hAnsi="仿宋" w:cs="仿宋" w:hint="eastAsia"/>
          <w:sz w:val="32"/>
          <w:szCs w:val="32"/>
        </w:rPr>
        <w:t>组产生</w:t>
      </w:r>
      <w:proofErr w:type="gramEnd"/>
      <w:r w:rsidRPr="005A0633">
        <w:rPr>
          <w:rFonts w:ascii="方正仿宋_GBK" w:eastAsia="方正仿宋_GBK" w:hAnsi="仿宋" w:cs="仿宋" w:hint="eastAsia"/>
          <w:sz w:val="32"/>
          <w:szCs w:val="32"/>
        </w:rPr>
        <w:t>一等奖1名、二等奖2名、三等奖3名。</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全国总决赛比赛时间：2019年9月至11月</w:t>
      </w:r>
    </w:p>
    <w:p w:rsidR="00BE7924" w:rsidRDefault="00BE7924" w:rsidP="00BE7924">
      <w:pPr>
        <w:snapToGrid w:val="0"/>
        <w:spacing w:line="560" w:lineRule="atLeast"/>
        <w:ind w:firstLineChars="200" w:firstLine="640"/>
        <w:rPr>
          <w:rFonts w:ascii="黑体" w:eastAsia="黑体" w:hAnsi="黑体" w:cs="黑体"/>
          <w:szCs w:val="32"/>
        </w:rPr>
      </w:pPr>
      <w:r>
        <w:rPr>
          <w:rFonts w:ascii="黑体" w:eastAsia="黑体" w:hAnsi="黑体" w:cs="黑体" w:hint="eastAsia"/>
          <w:sz w:val="32"/>
          <w:szCs w:val="32"/>
        </w:rPr>
        <w:t>五、服务政策</w:t>
      </w:r>
    </w:p>
    <w:p w:rsidR="00BE7924" w:rsidRPr="005A0633" w:rsidRDefault="00BE7924" w:rsidP="00BE7924">
      <w:pPr>
        <w:snapToGrid w:val="0"/>
        <w:spacing w:line="560" w:lineRule="atLeast"/>
        <w:ind w:firstLineChars="200" w:firstLine="643"/>
        <w:rPr>
          <w:rFonts w:ascii="方正楷体_GBK" w:eastAsia="方正楷体_GBK" w:hAnsi="仿宋" w:cs="仿宋"/>
          <w:b/>
          <w:sz w:val="32"/>
          <w:szCs w:val="32"/>
        </w:rPr>
      </w:pPr>
      <w:r w:rsidRPr="005A0633">
        <w:rPr>
          <w:rFonts w:ascii="方正楷体_GBK" w:eastAsia="方正楷体_GBK" w:hAnsi="仿宋" w:cs="仿宋" w:hint="eastAsia"/>
          <w:b/>
          <w:sz w:val="32"/>
          <w:szCs w:val="32"/>
        </w:rPr>
        <w:t>（一）大赛优秀企业支持政策。</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1.择优推荐给国家中小企业发展基金设立的子基金、国家科技成果转化引导基金设立的子基金、科技型中小企业创业投资引导基金设立的子基金、中国互联网投资基金等国家级投资基金。</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2.大赛合作银行择优给予贷款授信支持。</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3.择优推荐参加“创新人才推进计划”等相关计划评选，以及相关展览交流等活动。</w:t>
      </w:r>
    </w:p>
    <w:p w:rsidR="00BE7924" w:rsidRPr="005A0633" w:rsidRDefault="00BE7924" w:rsidP="00BE7924">
      <w:pPr>
        <w:snapToGrid w:val="0"/>
        <w:spacing w:line="560" w:lineRule="atLeast"/>
        <w:ind w:firstLineChars="200" w:firstLine="643"/>
        <w:rPr>
          <w:rFonts w:ascii="方正楷体_GBK" w:eastAsia="方正楷体_GBK" w:hAnsi="仿宋" w:cs="仿宋"/>
          <w:b/>
          <w:sz w:val="32"/>
          <w:szCs w:val="32"/>
        </w:rPr>
      </w:pPr>
      <w:r w:rsidRPr="005A0633">
        <w:rPr>
          <w:rFonts w:ascii="方正楷体_GBK" w:eastAsia="方正楷体_GBK" w:hAnsi="仿宋" w:cs="仿宋" w:hint="eastAsia"/>
          <w:b/>
          <w:sz w:val="32"/>
          <w:szCs w:val="32"/>
        </w:rPr>
        <w:t>（二）配套服务活动。</w:t>
      </w:r>
    </w:p>
    <w:p w:rsidR="00BE7924" w:rsidRDefault="00BE7924" w:rsidP="00BE7924">
      <w:pPr>
        <w:snapToGrid w:val="0"/>
        <w:spacing w:line="560" w:lineRule="atLeast"/>
        <w:ind w:firstLineChars="200" w:firstLine="640"/>
        <w:rPr>
          <w:szCs w:val="32"/>
        </w:rPr>
      </w:pPr>
      <w:r w:rsidRPr="005A0633">
        <w:rPr>
          <w:rFonts w:ascii="方正仿宋_GBK" w:eastAsia="方正仿宋_GBK" w:hAnsi="仿宋" w:cs="仿宋" w:hint="eastAsia"/>
          <w:sz w:val="32"/>
          <w:szCs w:val="32"/>
        </w:rPr>
        <w:t>大赛组委会办公室在行业总决赛期间将组织配套活动，为企业免费提供多元化服务，主要包括培训辅导、</w:t>
      </w:r>
      <w:proofErr w:type="gramStart"/>
      <w:r w:rsidRPr="005A0633">
        <w:rPr>
          <w:rFonts w:ascii="方正仿宋_GBK" w:eastAsia="方正仿宋_GBK" w:hAnsi="仿宋" w:cs="仿宋" w:hint="eastAsia"/>
          <w:sz w:val="32"/>
          <w:szCs w:val="32"/>
        </w:rPr>
        <w:t>融资路</w:t>
      </w:r>
      <w:proofErr w:type="gramEnd"/>
      <w:r w:rsidRPr="005A0633">
        <w:rPr>
          <w:rFonts w:ascii="方正仿宋_GBK" w:eastAsia="方正仿宋_GBK" w:hAnsi="仿宋" w:cs="仿宋" w:hint="eastAsia"/>
          <w:sz w:val="32"/>
          <w:szCs w:val="32"/>
        </w:rPr>
        <w:t>演、展览展示、大企业对接等。</w:t>
      </w:r>
    </w:p>
    <w:p w:rsidR="00BE7924" w:rsidRDefault="00BE7924" w:rsidP="00BE7924">
      <w:pPr>
        <w:snapToGrid w:val="0"/>
        <w:spacing w:line="560" w:lineRule="atLeast"/>
        <w:ind w:firstLineChars="200" w:firstLine="640"/>
        <w:rPr>
          <w:rFonts w:ascii="黑体" w:eastAsia="黑体" w:hAnsi="黑体" w:cs="黑体"/>
          <w:szCs w:val="32"/>
        </w:rPr>
      </w:pPr>
      <w:r>
        <w:rPr>
          <w:rFonts w:ascii="黑体" w:eastAsia="黑体" w:hAnsi="黑体" w:cs="黑体" w:hint="eastAsia"/>
          <w:sz w:val="32"/>
          <w:szCs w:val="32"/>
        </w:rPr>
        <w:lastRenderedPageBreak/>
        <w:t>六、专业赛事</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proofErr w:type="gramStart"/>
      <w:r w:rsidRPr="005A0633">
        <w:rPr>
          <w:rFonts w:ascii="方正仿宋_GBK" w:eastAsia="方正仿宋_GBK" w:hAnsi="仿宋" w:cs="仿宋" w:hint="eastAsia"/>
          <w:sz w:val="32"/>
          <w:szCs w:val="32"/>
        </w:rPr>
        <w:t>专业赛</w:t>
      </w:r>
      <w:proofErr w:type="gramEnd"/>
      <w:r w:rsidRPr="005A0633">
        <w:rPr>
          <w:rFonts w:ascii="方正仿宋_GBK" w:eastAsia="方正仿宋_GBK" w:hAnsi="仿宋" w:cs="仿宋" w:hint="eastAsia"/>
          <w:sz w:val="32"/>
          <w:szCs w:val="32"/>
        </w:rPr>
        <w:t>由牵头举办单位负责，与地方赛、全国总决赛相互独立，产生的优胜者不晋级全国行业总决赛。各</w:t>
      </w:r>
      <w:proofErr w:type="gramStart"/>
      <w:r w:rsidRPr="005A0633">
        <w:rPr>
          <w:rFonts w:ascii="方正仿宋_GBK" w:eastAsia="方正仿宋_GBK" w:hAnsi="仿宋" w:cs="仿宋" w:hint="eastAsia"/>
          <w:sz w:val="32"/>
          <w:szCs w:val="32"/>
        </w:rPr>
        <w:t>专业赛</w:t>
      </w:r>
      <w:proofErr w:type="gramEnd"/>
      <w:r w:rsidRPr="005A0633">
        <w:rPr>
          <w:rFonts w:ascii="方正仿宋_GBK" w:eastAsia="方正仿宋_GBK" w:hAnsi="仿宋" w:cs="仿宋" w:hint="eastAsia"/>
          <w:sz w:val="32"/>
          <w:szCs w:val="32"/>
        </w:rPr>
        <w:t>单独举办，组织方案和服务政策另行发布，报名者应满足相关</w:t>
      </w:r>
      <w:proofErr w:type="gramStart"/>
      <w:r w:rsidRPr="005A0633">
        <w:rPr>
          <w:rFonts w:ascii="方正仿宋_GBK" w:eastAsia="方正仿宋_GBK" w:hAnsi="仿宋" w:cs="仿宋" w:hint="eastAsia"/>
          <w:sz w:val="32"/>
          <w:szCs w:val="32"/>
        </w:rPr>
        <w:t>专业赛条件</w:t>
      </w:r>
      <w:proofErr w:type="gramEnd"/>
      <w:r w:rsidRPr="005A0633">
        <w:rPr>
          <w:rFonts w:ascii="方正仿宋_GBK" w:eastAsia="方正仿宋_GBK" w:hAnsi="仿宋" w:cs="仿宋" w:hint="eastAsia"/>
          <w:sz w:val="32"/>
          <w:szCs w:val="32"/>
        </w:rPr>
        <w:t>、遵从相关</w:t>
      </w:r>
      <w:proofErr w:type="gramStart"/>
      <w:r w:rsidRPr="005A0633">
        <w:rPr>
          <w:rFonts w:ascii="方正仿宋_GBK" w:eastAsia="方正仿宋_GBK" w:hAnsi="仿宋" w:cs="仿宋" w:hint="eastAsia"/>
          <w:sz w:val="32"/>
          <w:szCs w:val="32"/>
        </w:rPr>
        <w:t>专业赛</w:t>
      </w:r>
      <w:proofErr w:type="gramEnd"/>
      <w:r w:rsidRPr="005A0633">
        <w:rPr>
          <w:rFonts w:ascii="方正仿宋_GBK" w:eastAsia="方正仿宋_GBK" w:hAnsi="仿宋" w:cs="仿宋" w:hint="eastAsia"/>
          <w:sz w:val="32"/>
          <w:szCs w:val="32"/>
        </w:rPr>
        <w:t>比赛规则。</w:t>
      </w:r>
      <w:proofErr w:type="gramStart"/>
      <w:r w:rsidRPr="005A0633">
        <w:rPr>
          <w:rFonts w:ascii="方正仿宋_GBK" w:eastAsia="方正仿宋_GBK" w:hAnsi="仿宋" w:cs="仿宋" w:hint="eastAsia"/>
          <w:sz w:val="32"/>
          <w:szCs w:val="32"/>
        </w:rPr>
        <w:t>专业赛</w:t>
      </w:r>
      <w:proofErr w:type="gramEnd"/>
      <w:r w:rsidRPr="005A0633">
        <w:rPr>
          <w:rFonts w:ascii="方正仿宋_GBK" w:eastAsia="方正仿宋_GBK" w:hAnsi="仿宋" w:cs="仿宋" w:hint="eastAsia"/>
          <w:sz w:val="32"/>
          <w:szCs w:val="32"/>
        </w:rPr>
        <w:t>均不向参赛者收取任何参赛费用。</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1.由中国科协牵头举办中国创新创业大赛中国创新方法大赛；</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2.由科技部火炬中心牵头举办中国创新创业大赛军民融合专业赛；</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3.由科技部火炬中心牵头举办中国创新创业大赛大中小企业融通专业赛；</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4.由广东省科技厅牵头举办中国创新创业大赛港澳台赛；</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5.由内蒙古自治区科技厅牵头举办中国创新创业大赛沙产业大赛；</w:t>
      </w:r>
    </w:p>
    <w:p w:rsidR="00BE7924" w:rsidRPr="005A0633" w:rsidRDefault="00BE7924" w:rsidP="00BE7924">
      <w:pPr>
        <w:snapToGrid w:val="0"/>
        <w:spacing w:line="560" w:lineRule="atLeast"/>
        <w:ind w:firstLineChars="200" w:firstLine="640"/>
        <w:rPr>
          <w:rFonts w:ascii="方正仿宋_GBK" w:eastAsia="方正仿宋_GBK" w:hAnsi="仿宋" w:cs="仿宋"/>
          <w:sz w:val="32"/>
          <w:szCs w:val="32"/>
        </w:rPr>
      </w:pPr>
      <w:r w:rsidRPr="005A0633">
        <w:rPr>
          <w:rFonts w:ascii="方正仿宋_GBK" w:eastAsia="方正仿宋_GBK" w:hAnsi="仿宋" w:cs="仿宋" w:hint="eastAsia"/>
          <w:sz w:val="32"/>
          <w:szCs w:val="32"/>
        </w:rPr>
        <w:t>6.由中国电动汽车百人会牵头举办中国创新创业大赛新能源智能汽车及交通出行产业生态大赛；</w:t>
      </w:r>
    </w:p>
    <w:p w:rsidR="00BE7924" w:rsidRDefault="00BE7924" w:rsidP="00BE7924">
      <w:pPr>
        <w:snapToGrid w:val="0"/>
        <w:spacing w:line="560" w:lineRule="atLeast"/>
        <w:ind w:firstLineChars="200" w:firstLine="640"/>
        <w:rPr>
          <w:szCs w:val="32"/>
        </w:rPr>
      </w:pPr>
      <w:r w:rsidRPr="005A0633">
        <w:rPr>
          <w:rFonts w:ascii="方正仿宋_GBK" w:eastAsia="方正仿宋_GBK" w:hAnsi="仿宋" w:cs="仿宋" w:hint="eastAsia"/>
          <w:sz w:val="32"/>
          <w:szCs w:val="32"/>
        </w:rPr>
        <w:t>7.由第三代半导体产业技术创新战略联盟牵头举办中国创新创业大赛国际第三代半导体创新创业大赛。</w:t>
      </w:r>
    </w:p>
    <w:p w:rsidR="00BE7924" w:rsidRDefault="00BE7924" w:rsidP="00BE7924">
      <w:pPr>
        <w:snapToGrid w:val="0"/>
        <w:spacing w:line="560" w:lineRule="atLeast"/>
        <w:ind w:firstLineChars="200" w:firstLine="420"/>
        <w:rPr>
          <w:shd w:val="clear" w:color="auto" w:fill="FFFFFF"/>
        </w:rPr>
      </w:pPr>
    </w:p>
    <w:p w:rsidR="00BE7924" w:rsidRDefault="00BE7924" w:rsidP="00BE7924">
      <w:pPr>
        <w:pStyle w:val="a3"/>
        <w:spacing w:before="0" w:beforeAutospacing="0" w:after="0" w:afterAutospacing="0" w:line="560" w:lineRule="exact"/>
        <w:rPr>
          <w:rFonts w:ascii="方正仿宋_GBK" w:eastAsia="方正仿宋_GBK"/>
          <w:color w:val="000000" w:themeColor="text1"/>
          <w:sz w:val="32"/>
          <w:szCs w:val="32"/>
        </w:rPr>
      </w:pPr>
    </w:p>
    <w:p w:rsidR="00BE7924" w:rsidRDefault="00BE7924" w:rsidP="00BE7924">
      <w:pPr>
        <w:pStyle w:val="a3"/>
        <w:spacing w:before="0" w:beforeAutospacing="0" w:after="0" w:afterAutospacing="0" w:line="560" w:lineRule="exact"/>
        <w:rPr>
          <w:rFonts w:ascii="方正仿宋_GBK" w:eastAsia="方正仿宋_GBK"/>
          <w:color w:val="000000" w:themeColor="text1"/>
          <w:sz w:val="32"/>
          <w:szCs w:val="32"/>
        </w:rPr>
      </w:pPr>
    </w:p>
    <w:p w:rsidR="00BE7924" w:rsidRDefault="00BE7924" w:rsidP="00BE7924">
      <w:pPr>
        <w:pStyle w:val="a3"/>
        <w:spacing w:before="0" w:beforeAutospacing="0" w:after="0" w:afterAutospacing="0" w:line="560" w:lineRule="exact"/>
        <w:rPr>
          <w:rFonts w:ascii="方正仿宋_GBK" w:eastAsia="方正仿宋_GBK"/>
          <w:color w:val="000000" w:themeColor="text1"/>
          <w:sz w:val="32"/>
          <w:szCs w:val="32"/>
        </w:rPr>
      </w:pPr>
    </w:p>
    <w:p w:rsidR="00BE7924" w:rsidRDefault="00BE7924" w:rsidP="00BE7924">
      <w:pPr>
        <w:pStyle w:val="a3"/>
        <w:spacing w:before="0" w:beforeAutospacing="0" w:after="0" w:afterAutospacing="0" w:line="560" w:lineRule="exact"/>
        <w:rPr>
          <w:rFonts w:ascii="方正仿宋_GBK" w:eastAsia="方正仿宋_GBK"/>
          <w:color w:val="000000" w:themeColor="text1"/>
          <w:sz w:val="32"/>
          <w:szCs w:val="32"/>
        </w:rPr>
      </w:pPr>
    </w:p>
    <w:p w:rsidR="00A64B50" w:rsidRPr="00BE7924" w:rsidRDefault="00A64B50"/>
    <w:sectPr w:rsidR="00A64B50" w:rsidRPr="00BE79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方正小标宋_GBK">
    <w:panose1 w:val="03000502000000000000"/>
    <w:charset w:val="86"/>
    <w:family w:val="script"/>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方正楷体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924"/>
    <w:rsid w:val="00A64B50"/>
    <w:rsid w:val="00BE7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E77573-E25C-4B95-B494-E1F671FEE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792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E7924"/>
    <w:pPr>
      <w:widowControl/>
      <w:spacing w:before="100" w:beforeAutospacing="1" w:after="100" w:afterAutospacing="1"/>
      <w:jc w:val="left"/>
    </w:pPr>
    <w:rPr>
      <w:rFonts w:ascii="宋体" w:eastAsia="宋体" w:hAnsi="宋体" w:cs="宋体"/>
      <w:kern w:val="0"/>
      <w:sz w:val="24"/>
      <w:szCs w:val="24"/>
    </w:rPr>
  </w:style>
  <w:style w:type="character" w:customStyle="1" w:styleId="textallbt1">
    <w:name w:val="text_all_bt1"/>
    <w:basedOn w:val="a0"/>
    <w:rsid w:val="00BE7924"/>
    <w:rPr>
      <w:b/>
      <w:bCs/>
      <w:vanish w:val="0"/>
      <w:webHidden w:val="0"/>
      <w:color w:val="5EA600"/>
      <w:sz w:val="27"/>
      <w:szCs w:val="27"/>
      <w:specVanish w:val="0"/>
    </w:rPr>
  </w:style>
  <w:style w:type="character" w:customStyle="1" w:styleId="textallsubbt1">
    <w:name w:val="text_all_subbt1"/>
    <w:basedOn w:val="a0"/>
    <w:rsid w:val="00BE7924"/>
    <w:rPr>
      <w:b/>
      <w:bCs/>
      <w:vanish w:val="0"/>
      <w:webHidden w:val="0"/>
      <w:color w:val="727272"/>
      <w:sz w:val="21"/>
      <w:szCs w:val="21"/>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xcyds.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724</Words>
  <Characters>4133</Characters>
  <Application>Microsoft Office Word</Application>
  <DocSecurity>0</DocSecurity>
  <Lines>34</Lines>
  <Paragraphs>9</Paragraphs>
  <ScaleCrop>false</ScaleCrop>
  <Company>Microsoft</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cp:revision>
  <dcterms:created xsi:type="dcterms:W3CDTF">2019-04-28T06:45:00Z</dcterms:created>
  <dcterms:modified xsi:type="dcterms:W3CDTF">2019-04-28T06:46:00Z</dcterms:modified>
</cp:coreProperties>
</file>