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b/>
          <w:bCs/>
          <w:color w:val="auto"/>
          <w:sz w:val="48"/>
          <w:szCs w:val="48"/>
        </w:rPr>
      </w:pPr>
    </w:p>
    <w:p>
      <w:pPr>
        <w:jc w:val="center"/>
        <w:rPr>
          <w:rFonts w:hint="eastAsia"/>
          <w:b/>
          <w:bCs/>
          <w:color w:val="auto"/>
          <w:sz w:val="48"/>
          <w:szCs w:val="48"/>
        </w:rPr>
      </w:pPr>
    </w:p>
    <w:p>
      <w:pPr>
        <w:jc w:val="center"/>
        <w:rPr>
          <w:rFonts w:hint="eastAsia"/>
          <w:b/>
          <w:bCs/>
          <w:color w:val="auto"/>
          <w:sz w:val="48"/>
          <w:szCs w:val="48"/>
        </w:rPr>
      </w:pPr>
    </w:p>
    <w:p>
      <w:pPr>
        <w:jc w:val="center"/>
        <w:rPr>
          <w:rFonts w:hint="eastAsia"/>
          <w:b/>
          <w:bCs/>
          <w:color w:val="auto"/>
          <w:sz w:val="48"/>
          <w:szCs w:val="48"/>
        </w:rPr>
      </w:pPr>
    </w:p>
    <w:p>
      <w:pPr>
        <w:jc w:val="center"/>
        <w:rPr>
          <w:rFonts w:hint="eastAsia"/>
          <w:b/>
          <w:bCs/>
          <w:color w:val="auto"/>
          <w:sz w:val="48"/>
          <w:szCs w:val="48"/>
        </w:rPr>
      </w:pPr>
    </w:p>
    <w:p>
      <w:pPr>
        <w:jc w:val="center"/>
        <w:rPr>
          <w:rFonts w:hint="eastAsia"/>
          <w:b/>
          <w:bCs/>
          <w:color w:val="auto"/>
          <w:sz w:val="48"/>
          <w:szCs w:val="48"/>
        </w:rPr>
      </w:pPr>
    </w:p>
    <w:p>
      <w:pPr>
        <w:jc w:val="center"/>
        <w:rPr>
          <w:rFonts w:hint="eastAsia"/>
          <w:b/>
          <w:bCs/>
          <w:color w:val="auto"/>
          <w:sz w:val="48"/>
          <w:szCs w:val="48"/>
        </w:rPr>
      </w:pPr>
    </w:p>
    <w:p>
      <w:pPr>
        <w:jc w:val="center"/>
        <w:rPr>
          <w:rFonts w:hint="eastAsia"/>
          <w:b/>
          <w:bCs/>
          <w:color w:val="auto"/>
          <w:sz w:val="48"/>
          <w:szCs w:val="48"/>
          <w:lang w:val="en-US" w:eastAsia="zh-CN"/>
        </w:rPr>
        <w:sectPr>
          <w:headerReference r:id="rId3" w:type="default"/>
          <w:pgSz w:w="11906" w:h="16838"/>
          <w:pgMar w:top="1440" w:right="1800" w:bottom="1440" w:left="1800" w:header="851" w:footer="992" w:gutter="0"/>
          <w:cols w:space="425" w:num="1"/>
          <w:docGrid w:type="lines" w:linePitch="312" w:charSpace="0"/>
        </w:sectPr>
      </w:pPr>
      <w:r>
        <w:rPr>
          <w:rFonts w:hint="eastAsia"/>
          <w:b/>
          <w:bCs/>
          <w:color w:val="auto"/>
          <w:sz w:val="48"/>
          <w:szCs w:val="48"/>
        </w:rPr>
        <w:t>合肥市工业投资及技术改造项目调度管理系统操作手册</w:t>
      </w:r>
      <w:r>
        <w:rPr>
          <w:rFonts w:hint="eastAsia"/>
          <w:b/>
          <w:bCs/>
          <w:color w:val="auto"/>
          <w:sz w:val="48"/>
          <w:szCs w:val="48"/>
          <w:lang w:val="en-US" w:eastAsia="zh-CN"/>
        </w:rPr>
        <w:t>--</w:t>
      </w:r>
      <w:r>
        <w:rPr>
          <w:rFonts w:hint="eastAsia"/>
          <w:b/>
          <w:bCs/>
          <w:color w:val="auto"/>
          <w:sz w:val="48"/>
          <w:szCs w:val="48"/>
        </w:rPr>
        <w:t>企业</w:t>
      </w:r>
      <w:r>
        <w:rPr>
          <w:rFonts w:hint="eastAsia"/>
          <w:b/>
          <w:bCs/>
          <w:color w:val="auto"/>
          <w:sz w:val="48"/>
          <w:szCs w:val="48"/>
          <w:lang w:val="en-US" w:eastAsia="zh-CN"/>
        </w:rPr>
        <w:t>版</w:t>
      </w:r>
    </w:p>
    <w:sdt>
      <w:sdtPr>
        <w:rPr>
          <w:rFonts w:ascii="宋体" w:hAnsi="宋体" w:eastAsia="宋体" w:cstheme="minorBidi"/>
          <w:kern w:val="2"/>
          <w:sz w:val="21"/>
          <w:szCs w:val="22"/>
          <w:lang w:val="en-US" w:eastAsia="zh-CN" w:bidi="ar-SA"/>
        </w:rPr>
        <w:id w:val="147464492"/>
        <w:docPartObj>
          <w:docPartGallery w:val="Table of Contents"/>
          <w:docPartUnique/>
        </w:docPartObj>
      </w:sdtPr>
      <w:sdtEndPr>
        <w:rPr>
          <w:rFonts w:asciiTheme="minorHAnsi" w:hAnsiTheme="minorHAnsi" w:eastAsiaTheme="minorEastAsia" w:cstheme="minorBidi"/>
          <w:sz w:val="20"/>
          <w:szCs w:val="20"/>
        </w:rPr>
      </w:sdtEndPr>
      <w:sdtContent>
        <w:p>
          <w:pPr>
            <w:spacing w:before="0" w:beforeLines="0" w:after="0" w:afterLines="0" w:line="240" w:lineRule="auto"/>
            <w:ind w:left="0" w:leftChars="0" w:right="0" w:rightChars="0" w:firstLine="0" w:firstLineChars="0"/>
            <w:jc w:val="center"/>
          </w:pPr>
          <w:bookmarkStart w:id="0" w:name="_Toc22500_WPSOffice_Type2"/>
          <w:r>
            <w:rPr>
              <w:rFonts w:ascii="宋体" w:hAnsi="宋体" w:eastAsia="宋体"/>
              <w:sz w:val="21"/>
            </w:rPr>
            <w:t>目录</w:t>
          </w:r>
          <w:bookmarkStart w:id="31" w:name="_GoBack"/>
          <w:bookmarkEnd w:id="31"/>
        </w:p>
        <w:p>
          <w:pPr>
            <w:pStyle w:val="17"/>
            <w:tabs>
              <w:tab w:val="right" w:leader="dot" w:pos="8306"/>
            </w:tabs>
          </w:pPr>
          <w:r>
            <w:rPr>
              <w:b/>
              <w:bCs/>
            </w:rPr>
            <w:fldChar w:fldCharType="begin"/>
          </w:r>
          <w:r>
            <w:instrText xml:space="preserve"> HYPERLINK \l _Toc25964_WPSOffice_Level1 </w:instrText>
          </w:r>
          <w:r>
            <w:rPr>
              <w:b/>
              <w:bCs/>
            </w:rPr>
            <w:fldChar w:fldCharType="separate"/>
          </w:r>
          <w:sdt>
            <w:sdtPr>
              <w:rPr>
                <w:rFonts w:asciiTheme="minorHAnsi" w:hAnsiTheme="minorHAnsi" w:eastAsiaTheme="minorEastAsia" w:cstheme="minorBidi"/>
                <w:b/>
                <w:bCs/>
                <w:kern w:val="2"/>
                <w:sz w:val="21"/>
                <w:szCs w:val="22"/>
                <w:lang w:val="en-US" w:eastAsia="zh-CN" w:bidi="ar-SA"/>
              </w:rPr>
              <w:id w:val="147464492"/>
              <w:placeholder>
                <w:docPart w:val="{ee3df2ec-7f6c-4595-921c-80e3026a71be}"/>
              </w:placeholder>
            </w:sdtPr>
            <w:sdtEndPr>
              <w:rPr>
                <w:rFonts w:asciiTheme="minorHAnsi" w:hAnsiTheme="minorHAnsi" w:eastAsiaTheme="minorEastAsia" w:cstheme="minorBidi"/>
                <w:b/>
                <w:bCs/>
                <w:kern w:val="2"/>
                <w:sz w:val="21"/>
                <w:szCs w:val="22"/>
                <w:lang w:val="en-US" w:eastAsia="zh-CN" w:bidi="ar-SA"/>
              </w:rPr>
            </w:sdtEndPr>
            <w:sdtContent>
              <w:r>
                <w:rPr>
                  <w:rFonts w:hint="eastAsia" w:asciiTheme="minorHAnsi" w:hAnsiTheme="minorHAnsi" w:eastAsiaTheme="minorEastAsia" w:cstheme="minorBidi"/>
                  <w:b/>
                  <w:bCs/>
                </w:rPr>
                <w:t>第一章 企业注册管理</w:t>
              </w:r>
            </w:sdtContent>
          </w:sdt>
          <w:r>
            <w:rPr>
              <w:b/>
              <w:bCs/>
            </w:rPr>
            <w:tab/>
          </w:r>
          <w:bookmarkStart w:id="1" w:name="_Toc25964_WPSOffice_Level1Page"/>
          <w:r>
            <w:rPr>
              <w:b/>
              <w:bCs/>
            </w:rPr>
            <w:t>1</w:t>
          </w:r>
          <w:bookmarkEnd w:id="1"/>
          <w:r>
            <w:rPr>
              <w:b/>
              <w:bCs/>
            </w:rPr>
            <w:fldChar w:fldCharType="end"/>
          </w:r>
        </w:p>
        <w:p>
          <w:pPr>
            <w:pStyle w:val="18"/>
            <w:tabs>
              <w:tab w:val="right" w:leader="dot" w:pos="8306"/>
            </w:tabs>
          </w:pPr>
          <w:r>
            <w:fldChar w:fldCharType="begin"/>
          </w:r>
          <w:r>
            <w:instrText xml:space="preserve"> HYPERLINK \l _Toc22500_WPSOffice_Level2 </w:instrText>
          </w:r>
          <w:r>
            <w:fldChar w:fldCharType="separate"/>
          </w:r>
          <w:sdt>
            <w:sdtPr>
              <w:rPr>
                <w:rFonts w:asciiTheme="minorHAnsi" w:hAnsiTheme="minorHAnsi" w:eastAsiaTheme="minorEastAsia" w:cstheme="minorBidi"/>
                <w:kern w:val="2"/>
                <w:sz w:val="21"/>
                <w:szCs w:val="22"/>
                <w:lang w:val="en-US" w:eastAsia="zh-CN" w:bidi="ar-SA"/>
              </w:rPr>
              <w:id w:val="147464492"/>
              <w:placeholder>
                <w:docPart w:val="{63475a7c-c0f9-45cb-97ff-ab37c01efedc}"/>
              </w:placeholder>
            </w:sdtPr>
            <w:sdtEndPr>
              <w:rPr>
                <w:rFonts w:asciiTheme="minorHAnsi" w:hAnsiTheme="minorHAnsi" w:eastAsiaTheme="minorEastAsia" w:cstheme="minorBidi"/>
                <w:kern w:val="2"/>
                <w:sz w:val="21"/>
                <w:szCs w:val="22"/>
                <w:lang w:val="en-US" w:eastAsia="zh-CN" w:bidi="ar-SA"/>
              </w:rPr>
            </w:sdtEndPr>
            <w:sdtContent>
              <w:r>
                <w:rPr>
                  <w:rFonts w:hint="eastAsia" w:asciiTheme="majorHAnsi" w:hAnsiTheme="majorHAnsi" w:eastAsiaTheme="majorEastAsia" w:cstheme="majorBidi"/>
                </w:rPr>
                <w:t>一、 企业注册</w:t>
              </w:r>
            </w:sdtContent>
          </w:sdt>
          <w:r>
            <w:tab/>
          </w:r>
          <w:bookmarkStart w:id="2" w:name="_Toc22500_WPSOffice_Level2Page"/>
          <w:r>
            <w:t>1</w:t>
          </w:r>
          <w:bookmarkEnd w:id="2"/>
          <w:r>
            <w:fldChar w:fldCharType="end"/>
          </w:r>
        </w:p>
        <w:p>
          <w:pPr>
            <w:pStyle w:val="18"/>
            <w:tabs>
              <w:tab w:val="right" w:leader="dot" w:pos="8306"/>
            </w:tabs>
          </w:pPr>
          <w:r>
            <w:fldChar w:fldCharType="begin"/>
          </w:r>
          <w:r>
            <w:instrText xml:space="preserve"> HYPERLINK \l _Toc672_WPSOffice_Level2 </w:instrText>
          </w:r>
          <w:r>
            <w:fldChar w:fldCharType="separate"/>
          </w:r>
          <w:sdt>
            <w:sdtPr>
              <w:rPr>
                <w:rFonts w:asciiTheme="minorHAnsi" w:hAnsiTheme="minorHAnsi" w:eastAsiaTheme="minorEastAsia" w:cstheme="minorBidi"/>
                <w:kern w:val="2"/>
                <w:sz w:val="21"/>
                <w:szCs w:val="22"/>
                <w:lang w:val="en-US" w:eastAsia="zh-CN" w:bidi="ar-SA"/>
              </w:rPr>
              <w:id w:val="147464492"/>
              <w:placeholder>
                <w:docPart w:val="{76faf064-28e1-4adf-97fa-6395380fc118}"/>
              </w:placeholder>
            </w:sdtPr>
            <w:sdtEndPr>
              <w:rPr>
                <w:rFonts w:asciiTheme="minorHAnsi" w:hAnsiTheme="minorHAnsi" w:eastAsiaTheme="minorEastAsia" w:cstheme="minorBidi"/>
                <w:kern w:val="2"/>
                <w:sz w:val="21"/>
                <w:szCs w:val="22"/>
                <w:lang w:val="en-US" w:eastAsia="zh-CN" w:bidi="ar-SA"/>
              </w:rPr>
            </w:sdtEndPr>
            <w:sdtContent>
              <w:r>
                <w:rPr>
                  <w:rFonts w:hint="eastAsia" w:asciiTheme="majorHAnsi" w:hAnsiTheme="majorHAnsi" w:eastAsiaTheme="majorEastAsia" w:cstheme="majorBidi"/>
                </w:rPr>
                <w:t>二、 登录系统、修改个人信息</w:t>
              </w:r>
            </w:sdtContent>
          </w:sdt>
          <w:r>
            <w:tab/>
          </w:r>
          <w:bookmarkStart w:id="3" w:name="_Toc672_WPSOffice_Level2Page"/>
          <w:r>
            <w:t>1</w:t>
          </w:r>
          <w:bookmarkEnd w:id="3"/>
          <w:r>
            <w:fldChar w:fldCharType="end"/>
          </w:r>
        </w:p>
        <w:p>
          <w:pPr>
            <w:pStyle w:val="17"/>
            <w:tabs>
              <w:tab w:val="right" w:leader="dot" w:pos="8306"/>
            </w:tabs>
          </w:pPr>
          <w:r>
            <w:rPr>
              <w:b/>
              <w:bCs/>
            </w:rPr>
            <w:fldChar w:fldCharType="begin"/>
          </w:r>
          <w:r>
            <w:instrText xml:space="preserve"> HYPERLINK \l _Toc22500_WPSOffice_Level1 </w:instrText>
          </w:r>
          <w:r>
            <w:rPr>
              <w:b/>
              <w:bCs/>
            </w:rPr>
            <w:fldChar w:fldCharType="separate"/>
          </w:r>
          <w:sdt>
            <w:sdtPr>
              <w:rPr>
                <w:rFonts w:asciiTheme="minorHAnsi" w:hAnsiTheme="minorHAnsi" w:eastAsiaTheme="minorEastAsia" w:cstheme="minorBidi"/>
                <w:b/>
                <w:bCs/>
                <w:kern w:val="2"/>
                <w:sz w:val="21"/>
                <w:szCs w:val="22"/>
                <w:lang w:val="en-US" w:eastAsia="zh-CN" w:bidi="ar-SA"/>
              </w:rPr>
              <w:id w:val="147464492"/>
              <w:placeholder>
                <w:docPart w:val="{b476be45-2ae3-44c8-bbc5-5c972ba10585}"/>
              </w:placeholder>
            </w:sdtPr>
            <w:sdtEndPr>
              <w:rPr>
                <w:rFonts w:asciiTheme="minorHAnsi" w:hAnsiTheme="minorHAnsi" w:eastAsiaTheme="minorEastAsia" w:cstheme="minorBidi"/>
                <w:b/>
                <w:bCs/>
                <w:kern w:val="2"/>
                <w:sz w:val="21"/>
                <w:szCs w:val="22"/>
                <w:lang w:val="en-US" w:eastAsia="zh-CN" w:bidi="ar-SA"/>
              </w:rPr>
            </w:sdtEndPr>
            <w:sdtContent>
              <w:r>
                <w:rPr>
                  <w:rFonts w:hint="eastAsia" w:asciiTheme="minorHAnsi" w:hAnsiTheme="minorHAnsi" w:eastAsiaTheme="minorEastAsia" w:cstheme="minorBidi"/>
                  <w:b/>
                  <w:bCs/>
                </w:rPr>
                <w:t>第二章 项目申报管理</w:t>
              </w:r>
            </w:sdtContent>
          </w:sdt>
          <w:r>
            <w:rPr>
              <w:b/>
              <w:bCs/>
            </w:rPr>
            <w:tab/>
          </w:r>
          <w:bookmarkStart w:id="4" w:name="_Toc22500_WPSOffice_Level1Page"/>
          <w:r>
            <w:rPr>
              <w:b/>
              <w:bCs/>
            </w:rPr>
            <w:t>3</w:t>
          </w:r>
          <w:bookmarkEnd w:id="4"/>
          <w:r>
            <w:rPr>
              <w:b/>
              <w:bCs/>
            </w:rPr>
            <w:fldChar w:fldCharType="end"/>
          </w:r>
        </w:p>
        <w:p>
          <w:pPr>
            <w:pStyle w:val="18"/>
            <w:tabs>
              <w:tab w:val="right" w:leader="dot" w:pos="8306"/>
            </w:tabs>
          </w:pPr>
          <w:r>
            <w:fldChar w:fldCharType="begin"/>
          </w:r>
          <w:r>
            <w:instrText xml:space="preserve"> HYPERLINK \l _Toc9554_WPSOffice_Level2 </w:instrText>
          </w:r>
          <w:r>
            <w:fldChar w:fldCharType="separate"/>
          </w:r>
          <w:sdt>
            <w:sdtPr>
              <w:rPr>
                <w:rFonts w:asciiTheme="minorHAnsi" w:hAnsiTheme="minorHAnsi" w:eastAsiaTheme="minorEastAsia" w:cstheme="minorBidi"/>
                <w:kern w:val="2"/>
                <w:sz w:val="21"/>
                <w:szCs w:val="22"/>
                <w:lang w:val="en-US" w:eastAsia="zh-CN" w:bidi="ar-SA"/>
              </w:rPr>
              <w:id w:val="147464492"/>
              <w:placeholder>
                <w:docPart w:val="{5502a80f-f88b-4ed5-9c51-0587e03b05d9}"/>
              </w:placeholder>
            </w:sdtPr>
            <w:sdtEndPr>
              <w:rPr>
                <w:rFonts w:asciiTheme="minorHAnsi" w:hAnsiTheme="minorHAnsi" w:eastAsiaTheme="minorEastAsia" w:cstheme="minorBidi"/>
                <w:kern w:val="2"/>
                <w:sz w:val="21"/>
                <w:szCs w:val="22"/>
                <w:lang w:val="en-US" w:eastAsia="zh-CN" w:bidi="ar-SA"/>
              </w:rPr>
            </w:sdtEndPr>
            <w:sdtContent>
              <w:r>
                <w:rPr>
                  <w:rFonts w:hint="eastAsia" w:asciiTheme="majorHAnsi" w:hAnsiTheme="majorHAnsi" w:eastAsiaTheme="majorEastAsia" w:cstheme="majorBidi"/>
                </w:rPr>
                <w:t>一、 工业固定投资项目库</w:t>
              </w:r>
            </w:sdtContent>
          </w:sdt>
          <w:r>
            <w:tab/>
          </w:r>
          <w:bookmarkStart w:id="5" w:name="_Toc9554_WPSOffice_Level2Page"/>
          <w:r>
            <w:t>3</w:t>
          </w:r>
          <w:bookmarkEnd w:id="5"/>
          <w:r>
            <w:fldChar w:fldCharType="end"/>
          </w:r>
        </w:p>
        <w:p>
          <w:pPr>
            <w:pStyle w:val="18"/>
            <w:tabs>
              <w:tab w:val="right" w:leader="dot" w:pos="8306"/>
            </w:tabs>
          </w:pPr>
          <w:r>
            <w:fldChar w:fldCharType="begin"/>
          </w:r>
          <w:r>
            <w:instrText xml:space="preserve"> HYPERLINK \l _Toc19070_WPSOffice_Level2 </w:instrText>
          </w:r>
          <w:r>
            <w:fldChar w:fldCharType="separate"/>
          </w:r>
          <w:sdt>
            <w:sdtPr>
              <w:rPr>
                <w:rFonts w:asciiTheme="minorHAnsi" w:hAnsiTheme="minorHAnsi" w:eastAsiaTheme="minorEastAsia" w:cstheme="minorBidi"/>
                <w:kern w:val="2"/>
                <w:sz w:val="21"/>
                <w:szCs w:val="22"/>
                <w:lang w:val="en-US" w:eastAsia="zh-CN" w:bidi="ar-SA"/>
              </w:rPr>
              <w:id w:val="147464492"/>
              <w:placeholder>
                <w:docPart w:val="{6bece3f1-5fc1-4f3f-88f4-2a392325d7a6}"/>
              </w:placeholder>
            </w:sdtPr>
            <w:sdtEndPr>
              <w:rPr>
                <w:rFonts w:asciiTheme="minorHAnsi" w:hAnsiTheme="minorHAnsi" w:eastAsiaTheme="minorEastAsia" w:cstheme="minorBidi"/>
                <w:kern w:val="2"/>
                <w:sz w:val="21"/>
                <w:szCs w:val="22"/>
                <w:lang w:val="en-US" w:eastAsia="zh-CN" w:bidi="ar-SA"/>
              </w:rPr>
            </w:sdtEndPr>
            <w:sdtContent>
              <w:r>
                <w:rPr>
                  <w:rFonts w:hint="eastAsia" w:asciiTheme="majorHAnsi" w:hAnsiTheme="majorHAnsi" w:eastAsiaTheme="majorEastAsia" w:cstheme="majorBidi"/>
                </w:rPr>
                <w:t>二、 重点项目库</w:t>
              </w:r>
            </w:sdtContent>
          </w:sdt>
          <w:r>
            <w:tab/>
          </w:r>
          <w:bookmarkStart w:id="6" w:name="_Toc19070_WPSOffice_Level2Page"/>
          <w:r>
            <w:t>5</w:t>
          </w:r>
          <w:bookmarkEnd w:id="6"/>
          <w:r>
            <w:fldChar w:fldCharType="end"/>
          </w:r>
        </w:p>
        <w:p>
          <w:pPr>
            <w:pStyle w:val="17"/>
            <w:tabs>
              <w:tab w:val="right" w:leader="dot" w:pos="8306"/>
            </w:tabs>
          </w:pPr>
          <w:r>
            <w:rPr>
              <w:b/>
              <w:bCs/>
            </w:rPr>
            <w:fldChar w:fldCharType="begin"/>
          </w:r>
          <w:r>
            <w:instrText xml:space="preserve"> HYPERLINK \l _Toc672_WPSOffice_Level1 </w:instrText>
          </w:r>
          <w:r>
            <w:rPr>
              <w:b/>
              <w:bCs/>
            </w:rPr>
            <w:fldChar w:fldCharType="separate"/>
          </w:r>
          <w:sdt>
            <w:sdtPr>
              <w:rPr>
                <w:rFonts w:asciiTheme="minorHAnsi" w:hAnsiTheme="minorHAnsi" w:eastAsiaTheme="minorEastAsia" w:cstheme="minorBidi"/>
                <w:b/>
                <w:bCs/>
                <w:kern w:val="2"/>
                <w:sz w:val="21"/>
                <w:szCs w:val="22"/>
                <w:lang w:val="en-US" w:eastAsia="zh-CN" w:bidi="ar-SA"/>
              </w:rPr>
              <w:id w:val="147464492"/>
              <w:placeholder>
                <w:docPart w:val="{a4e9f4e3-7eff-49fa-9b01-8fbe959d83e4}"/>
              </w:placeholder>
            </w:sdtPr>
            <w:sdtEndPr>
              <w:rPr>
                <w:rFonts w:asciiTheme="minorHAnsi" w:hAnsiTheme="minorHAnsi" w:eastAsiaTheme="minorEastAsia" w:cstheme="minorBidi"/>
                <w:b/>
                <w:bCs/>
                <w:kern w:val="2"/>
                <w:sz w:val="21"/>
                <w:szCs w:val="22"/>
                <w:lang w:val="en-US" w:eastAsia="zh-CN" w:bidi="ar-SA"/>
              </w:rPr>
            </w:sdtEndPr>
            <w:sdtContent>
              <w:r>
                <w:rPr>
                  <w:rFonts w:hint="eastAsia" w:asciiTheme="minorHAnsi" w:hAnsiTheme="minorHAnsi" w:eastAsiaTheme="minorEastAsia" w:cstheme="minorBidi"/>
                  <w:b/>
                  <w:bCs/>
                </w:rPr>
                <w:t>第三章 进度监控管理</w:t>
              </w:r>
            </w:sdtContent>
          </w:sdt>
          <w:r>
            <w:rPr>
              <w:b/>
              <w:bCs/>
            </w:rPr>
            <w:tab/>
          </w:r>
          <w:bookmarkStart w:id="7" w:name="_Toc672_WPSOffice_Level1Page"/>
          <w:r>
            <w:rPr>
              <w:b/>
              <w:bCs/>
            </w:rPr>
            <w:t>10</w:t>
          </w:r>
          <w:bookmarkEnd w:id="7"/>
          <w:r>
            <w:rPr>
              <w:b/>
              <w:bCs/>
            </w:rPr>
            <w:fldChar w:fldCharType="end"/>
          </w:r>
        </w:p>
        <w:p>
          <w:pPr>
            <w:pStyle w:val="18"/>
            <w:tabs>
              <w:tab w:val="right" w:leader="dot" w:pos="8306"/>
            </w:tabs>
          </w:pPr>
          <w:r>
            <w:fldChar w:fldCharType="begin"/>
          </w:r>
          <w:r>
            <w:instrText xml:space="preserve"> HYPERLINK \l _Toc4452_WPSOffice_Level2 </w:instrText>
          </w:r>
          <w:r>
            <w:fldChar w:fldCharType="separate"/>
          </w:r>
          <w:sdt>
            <w:sdtPr>
              <w:rPr>
                <w:rFonts w:asciiTheme="minorHAnsi" w:hAnsiTheme="minorHAnsi" w:eastAsiaTheme="minorEastAsia" w:cstheme="minorBidi"/>
                <w:kern w:val="2"/>
                <w:sz w:val="21"/>
                <w:szCs w:val="22"/>
                <w:lang w:val="en-US" w:eastAsia="zh-CN" w:bidi="ar-SA"/>
              </w:rPr>
              <w:id w:val="147464492"/>
              <w:placeholder>
                <w:docPart w:val="{33e21ca3-4854-4274-9c5d-3ab2b02cc39b}"/>
              </w:placeholder>
            </w:sdtPr>
            <w:sdtEndPr>
              <w:rPr>
                <w:rFonts w:asciiTheme="minorHAnsi" w:hAnsiTheme="minorHAnsi" w:eastAsiaTheme="minorEastAsia" w:cstheme="minorBidi"/>
                <w:kern w:val="2"/>
                <w:sz w:val="21"/>
                <w:szCs w:val="22"/>
                <w:lang w:val="en-US" w:eastAsia="zh-CN" w:bidi="ar-SA"/>
              </w:rPr>
            </w:sdtEndPr>
            <w:sdtContent>
              <w:r>
                <w:rPr>
                  <w:rFonts w:hint="eastAsia" w:asciiTheme="majorHAnsi" w:hAnsiTheme="majorHAnsi" w:eastAsiaTheme="majorEastAsia" w:cstheme="majorBidi"/>
                </w:rPr>
                <w:t>一、 项目进度查看</w:t>
              </w:r>
            </w:sdtContent>
          </w:sdt>
          <w:r>
            <w:tab/>
          </w:r>
          <w:bookmarkStart w:id="8" w:name="_Toc4452_WPSOffice_Level2Page"/>
          <w:r>
            <w:t>10</w:t>
          </w:r>
          <w:bookmarkEnd w:id="8"/>
          <w:r>
            <w:fldChar w:fldCharType="end"/>
          </w:r>
        </w:p>
        <w:p>
          <w:pPr>
            <w:pStyle w:val="18"/>
            <w:tabs>
              <w:tab w:val="right" w:leader="dot" w:pos="8306"/>
            </w:tabs>
          </w:pPr>
          <w:r>
            <w:fldChar w:fldCharType="begin"/>
          </w:r>
          <w:r>
            <w:instrText xml:space="preserve"> HYPERLINK \l _Toc16097_WPSOffice_Level2 </w:instrText>
          </w:r>
          <w:r>
            <w:fldChar w:fldCharType="separate"/>
          </w:r>
          <w:sdt>
            <w:sdtPr>
              <w:rPr>
                <w:rFonts w:asciiTheme="minorHAnsi" w:hAnsiTheme="minorHAnsi" w:eastAsiaTheme="minorEastAsia" w:cstheme="minorBidi"/>
                <w:kern w:val="2"/>
                <w:sz w:val="21"/>
                <w:szCs w:val="22"/>
                <w:lang w:val="en-US" w:eastAsia="zh-CN" w:bidi="ar-SA"/>
              </w:rPr>
              <w:id w:val="147464492"/>
              <w:placeholder>
                <w:docPart w:val="{01714bbe-c0cf-4a0a-937e-09bec513c9eb}"/>
              </w:placeholder>
            </w:sdtPr>
            <w:sdtEndPr>
              <w:rPr>
                <w:rFonts w:asciiTheme="minorHAnsi" w:hAnsiTheme="minorHAnsi" w:eastAsiaTheme="minorEastAsia" w:cstheme="minorBidi"/>
                <w:kern w:val="2"/>
                <w:sz w:val="21"/>
                <w:szCs w:val="22"/>
                <w:lang w:val="en-US" w:eastAsia="zh-CN" w:bidi="ar-SA"/>
              </w:rPr>
            </w:sdtEndPr>
            <w:sdtContent>
              <w:r>
                <w:rPr>
                  <w:rFonts w:hint="eastAsia" w:asciiTheme="majorHAnsi" w:hAnsiTheme="majorHAnsi" w:eastAsiaTheme="majorEastAsia" w:cstheme="majorBidi"/>
                </w:rPr>
                <w:t>二、 节点上报</w:t>
              </w:r>
            </w:sdtContent>
          </w:sdt>
          <w:r>
            <w:tab/>
          </w:r>
          <w:bookmarkStart w:id="9" w:name="_Toc16097_WPSOffice_Level2Page"/>
          <w:r>
            <w:t>10</w:t>
          </w:r>
          <w:bookmarkEnd w:id="9"/>
          <w:r>
            <w:fldChar w:fldCharType="end"/>
          </w:r>
        </w:p>
        <w:p>
          <w:pPr>
            <w:pStyle w:val="18"/>
            <w:tabs>
              <w:tab w:val="right" w:leader="dot" w:pos="8306"/>
            </w:tabs>
          </w:pPr>
          <w:r>
            <w:fldChar w:fldCharType="begin"/>
          </w:r>
          <w:r>
            <w:instrText xml:space="preserve"> HYPERLINK \l _Toc32651_WPSOffice_Level2 </w:instrText>
          </w:r>
          <w:r>
            <w:fldChar w:fldCharType="separate"/>
          </w:r>
          <w:sdt>
            <w:sdtPr>
              <w:rPr>
                <w:rFonts w:asciiTheme="minorHAnsi" w:hAnsiTheme="minorHAnsi" w:eastAsiaTheme="minorEastAsia" w:cstheme="minorBidi"/>
                <w:kern w:val="2"/>
                <w:sz w:val="21"/>
                <w:szCs w:val="22"/>
                <w:lang w:val="en-US" w:eastAsia="zh-CN" w:bidi="ar-SA"/>
              </w:rPr>
              <w:id w:val="147464492"/>
              <w:placeholder>
                <w:docPart w:val="{d79c09f0-9e17-43db-8422-2e593a7f7278}"/>
              </w:placeholder>
            </w:sdtPr>
            <w:sdtEndPr>
              <w:rPr>
                <w:rFonts w:asciiTheme="minorHAnsi" w:hAnsiTheme="minorHAnsi" w:eastAsiaTheme="minorEastAsia" w:cstheme="minorBidi"/>
                <w:kern w:val="2"/>
                <w:sz w:val="21"/>
                <w:szCs w:val="22"/>
                <w:lang w:val="en-US" w:eastAsia="zh-CN" w:bidi="ar-SA"/>
              </w:rPr>
            </w:sdtEndPr>
            <w:sdtContent>
              <w:r>
                <w:rPr>
                  <w:rFonts w:hint="eastAsia" w:asciiTheme="majorHAnsi" w:hAnsiTheme="majorHAnsi" w:eastAsiaTheme="majorEastAsia" w:cstheme="majorBidi"/>
                </w:rPr>
                <w:t>三、 开工上报</w:t>
              </w:r>
            </w:sdtContent>
          </w:sdt>
          <w:r>
            <w:tab/>
          </w:r>
          <w:bookmarkStart w:id="10" w:name="_Toc32651_WPSOffice_Level2Page"/>
          <w:r>
            <w:t>11</w:t>
          </w:r>
          <w:bookmarkEnd w:id="10"/>
          <w:r>
            <w:fldChar w:fldCharType="end"/>
          </w:r>
        </w:p>
        <w:p>
          <w:pPr>
            <w:pStyle w:val="18"/>
            <w:tabs>
              <w:tab w:val="right" w:leader="dot" w:pos="8306"/>
            </w:tabs>
          </w:pPr>
          <w:r>
            <w:fldChar w:fldCharType="begin"/>
          </w:r>
          <w:r>
            <w:instrText xml:space="preserve"> HYPERLINK \l _Toc13086_WPSOffice_Level2 </w:instrText>
          </w:r>
          <w:r>
            <w:fldChar w:fldCharType="separate"/>
          </w:r>
          <w:sdt>
            <w:sdtPr>
              <w:rPr>
                <w:rFonts w:asciiTheme="minorHAnsi" w:hAnsiTheme="minorHAnsi" w:eastAsiaTheme="minorEastAsia" w:cstheme="minorBidi"/>
                <w:kern w:val="2"/>
                <w:sz w:val="21"/>
                <w:szCs w:val="22"/>
                <w:lang w:val="en-US" w:eastAsia="zh-CN" w:bidi="ar-SA"/>
              </w:rPr>
              <w:id w:val="147464492"/>
              <w:placeholder>
                <w:docPart w:val="{8229b4b2-39f3-41c2-89d8-9111aa7d9682}"/>
              </w:placeholder>
            </w:sdtPr>
            <w:sdtEndPr>
              <w:rPr>
                <w:rFonts w:asciiTheme="minorHAnsi" w:hAnsiTheme="minorHAnsi" w:eastAsiaTheme="minorEastAsia" w:cstheme="minorBidi"/>
                <w:kern w:val="2"/>
                <w:sz w:val="21"/>
                <w:szCs w:val="22"/>
                <w:lang w:val="en-US" w:eastAsia="zh-CN" w:bidi="ar-SA"/>
              </w:rPr>
            </w:sdtEndPr>
            <w:sdtContent>
              <w:r>
                <w:rPr>
                  <w:rFonts w:hint="eastAsia" w:asciiTheme="majorHAnsi" w:hAnsiTheme="majorHAnsi" w:eastAsiaTheme="majorEastAsia" w:cstheme="majorBidi"/>
                </w:rPr>
                <w:t>四、 进度上报</w:t>
              </w:r>
            </w:sdtContent>
          </w:sdt>
          <w:r>
            <w:tab/>
          </w:r>
          <w:bookmarkStart w:id="11" w:name="_Toc13086_WPSOffice_Level2Page"/>
          <w:r>
            <w:t>12</w:t>
          </w:r>
          <w:bookmarkEnd w:id="11"/>
          <w:r>
            <w:fldChar w:fldCharType="end"/>
          </w:r>
        </w:p>
        <w:p>
          <w:pPr>
            <w:pStyle w:val="18"/>
            <w:tabs>
              <w:tab w:val="right" w:leader="dot" w:pos="8306"/>
            </w:tabs>
          </w:pPr>
          <w:r>
            <w:fldChar w:fldCharType="begin"/>
          </w:r>
          <w:r>
            <w:instrText xml:space="preserve"> HYPERLINK \l _Toc1249_WPSOffice_Level2 </w:instrText>
          </w:r>
          <w:r>
            <w:fldChar w:fldCharType="separate"/>
          </w:r>
          <w:sdt>
            <w:sdtPr>
              <w:rPr>
                <w:rFonts w:asciiTheme="minorHAnsi" w:hAnsiTheme="minorHAnsi" w:eastAsiaTheme="minorEastAsia" w:cstheme="minorBidi"/>
                <w:kern w:val="2"/>
                <w:sz w:val="21"/>
                <w:szCs w:val="22"/>
                <w:lang w:val="en-US" w:eastAsia="zh-CN" w:bidi="ar-SA"/>
              </w:rPr>
              <w:id w:val="147464492"/>
              <w:placeholder>
                <w:docPart w:val="{478d07b9-3549-4ca5-b4fb-260db3270043}"/>
              </w:placeholder>
            </w:sdtPr>
            <w:sdtEndPr>
              <w:rPr>
                <w:rFonts w:asciiTheme="minorHAnsi" w:hAnsiTheme="minorHAnsi" w:eastAsiaTheme="minorEastAsia" w:cstheme="minorBidi"/>
                <w:kern w:val="2"/>
                <w:sz w:val="21"/>
                <w:szCs w:val="22"/>
                <w:lang w:val="en-US" w:eastAsia="zh-CN" w:bidi="ar-SA"/>
              </w:rPr>
            </w:sdtEndPr>
            <w:sdtContent>
              <w:r>
                <w:rPr>
                  <w:rFonts w:hint="eastAsia" w:asciiTheme="majorHAnsi" w:hAnsiTheme="majorHAnsi" w:eastAsiaTheme="majorEastAsia" w:cstheme="majorBidi"/>
                </w:rPr>
                <w:t>五、 项目详情查看</w:t>
              </w:r>
            </w:sdtContent>
          </w:sdt>
          <w:r>
            <w:tab/>
          </w:r>
          <w:bookmarkStart w:id="12" w:name="_Toc1249_WPSOffice_Level2Page"/>
          <w:r>
            <w:t>12</w:t>
          </w:r>
          <w:bookmarkEnd w:id="12"/>
          <w:r>
            <w:fldChar w:fldCharType="end"/>
          </w:r>
        </w:p>
        <w:p>
          <w:pPr>
            <w:pStyle w:val="17"/>
            <w:tabs>
              <w:tab w:val="right" w:leader="dot" w:pos="8306"/>
            </w:tabs>
          </w:pPr>
          <w:r>
            <w:rPr>
              <w:b/>
              <w:bCs/>
            </w:rPr>
            <w:fldChar w:fldCharType="begin"/>
          </w:r>
          <w:r>
            <w:instrText xml:space="preserve"> HYPERLINK \l _Toc9554_WPSOffice_Level1 </w:instrText>
          </w:r>
          <w:r>
            <w:rPr>
              <w:b/>
              <w:bCs/>
            </w:rPr>
            <w:fldChar w:fldCharType="separate"/>
          </w:r>
          <w:sdt>
            <w:sdtPr>
              <w:rPr>
                <w:rFonts w:asciiTheme="minorHAnsi" w:hAnsiTheme="minorHAnsi" w:eastAsiaTheme="minorEastAsia" w:cstheme="minorBidi"/>
                <w:b/>
                <w:bCs/>
                <w:kern w:val="2"/>
                <w:sz w:val="21"/>
                <w:szCs w:val="22"/>
                <w:lang w:val="en-US" w:eastAsia="zh-CN" w:bidi="ar-SA"/>
              </w:rPr>
              <w:id w:val="147464492"/>
              <w:placeholder>
                <w:docPart w:val="{03a7f2f6-e5d4-4b7f-b2f1-94a61a4b4fa8}"/>
              </w:placeholder>
            </w:sdtPr>
            <w:sdtEndPr>
              <w:rPr>
                <w:rFonts w:asciiTheme="minorHAnsi" w:hAnsiTheme="minorHAnsi" w:eastAsiaTheme="minorEastAsia" w:cstheme="minorBidi"/>
                <w:b/>
                <w:bCs/>
                <w:kern w:val="2"/>
                <w:sz w:val="21"/>
                <w:szCs w:val="22"/>
                <w:lang w:val="en-US" w:eastAsia="zh-CN" w:bidi="ar-SA"/>
              </w:rPr>
            </w:sdtEndPr>
            <w:sdtContent>
              <w:r>
                <w:rPr>
                  <w:rFonts w:hint="eastAsia" w:asciiTheme="minorHAnsi" w:hAnsiTheme="minorHAnsi" w:eastAsiaTheme="minorEastAsia" w:cstheme="minorBidi"/>
                  <w:b/>
                  <w:bCs/>
                </w:rPr>
                <w:t>第四章 GIS辅助决策</w:t>
              </w:r>
            </w:sdtContent>
          </w:sdt>
          <w:r>
            <w:rPr>
              <w:b/>
              <w:bCs/>
            </w:rPr>
            <w:tab/>
          </w:r>
          <w:bookmarkStart w:id="13" w:name="_Toc9554_WPSOffice_Level1Page"/>
          <w:r>
            <w:rPr>
              <w:b/>
              <w:bCs/>
            </w:rPr>
            <w:t>15</w:t>
          </w:r>
          <w:bookmarkEnd w:id="13"/>
          <w:r>
            <w:rPr>
              <w:b/>
              <w:bCs/>
            </w:rPr>
            <w:fldChar w:fldCharType="end"/>
          </w:r>
        </w:p>
        <w:p>
          <w:pPr>
            <w:pStyle w:val="18"/>
            <w:tabs>
              <w:tab w:val="right" w:leader="dot" w:pos="8306"/>
            </w:tabs>
          </w:pPr>
          <w:r>
            <w:fldChar w:fldCharType="begin"/>
          </w:r>
          <w:r>
            <w:instrText xml:space="preserve"> HYPERLINK \l _Toc8854_WPSOffice_Level2 </w:instrText>
          </w:r>
          <w:r>
            <w:fldChar w:fldCharType="separate"/>
          </w:r>
          <w:sdt>
            <w:sdtPr>
              <w:rPr>
                <w:rFonts w:asciiTheme="minorHAnsi" w:hAnsiTheme="minorHAnsi" w:eastAsiaTheme="minorEastAsia" w:cstheme="minorBidi"/>
                <w:kern w:val="2"/>
                <w:sz w:val="21"/>
                <w:szCs w:val="22"/>
                <w:lang w:val="en-US" w:eastAsia="zh-CN" w:bidi="ar-SA"/>
              </w:rPr>
              <w:id w:val="147464492"/>
              <w:placeholder>
                <w:docPart w:val="{53edd48f-4930-4081-afa3-e97923c6f0dd}"/>
              </w:placeholder>
            </w:sdtPr>
            <w:sdtEndPr>
              <w:rPr>
                <w:rFonts w:asciiTheme="minorHAnsi" w:hAnsiTheme="minorHAnsi" w:eastAsiaTheme="minorEastAsia" w:cstheme="minorBidi"/>
                <w:kern w:val="2"/>
                <w:sz w:val="21"/>
                <w:szCs w:val="22"/>
                <w:lang w:val="en-US" w:eastAsia="zh-CN" w:bidi="ar-SA"/>
              </w:rPr>
            </w:sdtEndPr>
            <w:sdtContent>
              <w:r>
                <w:rPr>
                  <w:rFonts w:hint="eastAsia" w:asciiTheme="majorHAnsi" w:hAnsiTheme="majorHAnsi" w:eastAsiaTheme="majorEastAsia" w:cstheme="majorBidi"/>
                </w:rPr>
                <w:t>一、项目地图</w:t>
              </w:r>
            </w:sdtContent>
          </w:sdt>
          <w:r>
            <w:tab/>
          </w:r>
          <w:bookmarkStart w:id="14" w:name="_Toc8854_WPSOffice_Level2Page"/>
          <w:r>
            <w:t>15</w:t>
          </w:r>
          <w:bookmarkEnd w:id="14"/>
          <w:r>
            <w:fldChar w:fldCharType="end"/>
          </w:r>
          <w:bookmarkEnd w:id="0"/>
        </w:p>
      </w:sdtContent>
    </w:sdt>
    <w:p>
      <w:pPr>
        <w:jc w:val="both"/>
        <w:rPr>
          <w:rFonts w:hint="eastAsia"/>
          <w:b/>
          <w:bCs/>
          <w:color w:val="auto"/>
          <w:sz w:val="48"/>
          <w:szCs w:val="48"/>
          <w:lang w:val="en-US" w:eastAsia="zh-CN"/>
        </w:rPr>
        <w:sectPr>
          <w:pgSz w:w="11906" w:h="16838"/>
          <w:pgMar w:top="1440" w:right="1800" w:bottom="1440" w:left="1800" w:header="851" w:footer="992" w:gutter="0"/>
          <w:cols w:space="425" w:num="1"/>
          <w:docGrid w:type="lines" w:linePitch="312" w:charSpace="0"/>
        </w:sectPr>
      </w:pPr>
    </w:p>
    <w:p>
      <w:pPr>
        <w:pStyle w:val="2"/>
        <w:numPr>
          <w:ilvl w:val="0"/>
          <w:numId w:val="1"/>
        </w:numPr>
        <w:pBdr>
          <w:top w:val="none" w:color="5B9BD5" w:themeColor="accent1" w:sz="0" w:space="0"/>
          <w:left w:val="none" w:color="5B9BD5" w:themeColor="accent1" w:sz="0" w:space="0"/>
          <w:bottom w:val="none" w:color="5B9BD5" w:themeColor="accent1" w:sz="0" w:space="0"/>
          <w:right w:val="none" w:color="5B9BD5" w:themeColor="accent1" w:sz="0" w:space="0"/>
          <w:between w:val="none" w:color="auto" w:sz="0" w:space="0"/>
        </w:pBdr>
        <w:shd w:val="clear"/>
        <w:ind w:left="0" w:leftChars="0" w:firstLine="402" w:firstLineChars="0"/>
        <w:jc w:val="center"/>
        <w:rPr>
          <w:color w:val="auto"/>
          <w:sz w:val="36"/>
          <w:szCs w:val="36"/>
          <w:lang w:eastAsia="zh-CN"/>
        </w:rPr>
      </w:pPr>
      <w:bookmarkStart w:id="15" w:name="_Toc25964_WPSOffice_Level1"/>
      <w:r>
        <w:rPr>
          <w:rFonts w:hint="eastAsia"/>
          <w:color w:val="auto"/>
          <w:sz w:val="36"/>
          <w:szCs w:val="36"/>
          <w:lang w:val="en-US" w:eastAsia="zh-CN"/>
        </w:rPr>
        <w:t>企业注册</w:t>
      </w:r>
      <w:r>
        <w:rPr>
          <w:rFonts w:hint="eastAsia"/>
          <w:color w:val="auto"/>
          <w:sz w:val="36"/>
          <w:szCs w:val="36"/>
          <w:lang w:eastAsia="zh-CN"/>
        </w:rPr>
        <w:t>管理</w:t>
      </w:r>
      <w:bookmarkEnd w:id="15"/>
    </w:p>
    <w:p>
      <w:pPr>
        <w:pStyle w:val="3"/>
        <w:keepNext w:val="0"/>
        <w:keepLines w:val="0"/>
        <w:widowControl/>
        <w:numPr>
          <w:ilvl w:val="0"/>
          <w:numId w:val="2"/>
        </w:numPr>
        <w:pBdr>
          <w:top w:val="none" w:color="DEEAF6" w:themeColor="accent1" w:themeTint="33" w:sz="0" w:space="0"/>
          <w:left w:val="none" w:color="DEEAF6" w:themeColor="accent1" w:themeTint="33" w:sz="0" w:space="0"/>
          <w:bottom w:val="none" w:color="DEEAF6" w:themeColor="accent1" w:themeTint="33" w:sz="0" w:space="0"/>
          <w:right w:val="none" w:color="DEEAF6" w:themeColor="accent1" w:themeTint="33" w:sz="0" w:space="0"/>
          <w:between w:val="none" w:color="auto" w:sz="0" w:space="0"/>
        </w:pBdr>
        <w:shd w:val="clear" w:color="auto"/>
        <w:spacing w:before="200" w:after="0" w:line="276" w:lineRule="auto"/>
        <w:ind w:left="0" w:leftChars="0" w:firstLine="0" w:firstLineChars="0"/>
        <w:jc w:val="left"/>
        <w:rPr>
          <w:b/>
          <w:bCs w:val="0"/>
          <w:color w:val="auto"/>
          <w:sz w:val="28"/>
          <w:szCs w:val="28"/>
        </w:rPr>
      </w:pPr>
      <w:bookmarkStart w:id="16" w:name="_Toc26659"/>
      <w:bookmarkStart w:id="17" w:name="_Toc470080323"/>
      <w:bookmarkStart w:id="18" w:name="_Toc22500_WPSOffice_Level2"/>
      <w:r>
        <w:rPr>
          <w:rFonts w:hint="eastAsia"/>
          <w:b/>
          <w:bCs w:val="0"/>
          <w:color w:val="auto"/>
          <w:sz w:val="28"/>
          <w:szCs w:val="28"/>
        </w:rPr>
        <w:t>企业注册</w:t>
      </w:r>
      <w:bookmarkEnd w:id="16"/>
      <w:bookmarkEnd w:id="17"/>
      <w:bookmarkEnd w:id="18"/>
    </w:p>
    <w:p>
      <w:pPr>
        <w:keepNext w:val="0"/>
        <w:keepLines w:val="0"/>
        <w:pageBreakBefore w:val="0"/>
        <w:widowControl w:val="0"/>
        <w:kinsoku/>
        <w:wordWrap/>
        <w:overflowPunct/>
        <w:topLinePunct w:val="0"/>
        <w:autoSpaceDE/>
        <w:autoSpaceDN/>
        <w:bidi w:val="0"/>
        <w:adjustRightInd/>
        <w:snapToGrid/>
        <w:spacing w:line="360" w:lineRule="auto"/>
        <w:ind w:left="403"/>
        <w:textAlignment w:val="auto"/>
        <w:outlineLvl w:val="9"/>
        <w:rPr>
          <w:color w:val="auto"/>
          <w:sz w:val="24"/>
          <w:szCs w:val="24"/>
        </w:rPr>
      </w:pPr>
      <w:r>
        <w:rPr>
          <w:rFonts w:hint="eastAsia"/>
          <w:color w:val="auto"/>
          <w:sz w:val="24"/>
          <w:szCs w:val="24"/>
        </w:rPr>
        <w:t>步骤1：进入系统登录</w:t>
      </w:r>
      <w:r>
        <w:rPr>
          <w:color w:val="auto"/>
          <w:sz w:val="24"/>
          <w:szCs w:val="24"/>
        </w:rPr>
        <w:t>页面</w:t>
      </w:r>
      <w:r>
        <w:rPr>
          <w:rFonts w:hint="eastAsia"/>
          <w:color w:val="auto"/>
          <w:sz w:val="24"/>
          <w:szCs w:val="24"/>
        </w:rPr>
        <w:t>，点击注册。</w:t>
      </w:r>
    </w:p>
    <w:p>
      <w:pPr>
        <w:keepNext w:val="0"/>
        <w:keepLines w:val="0"/>
        <w:pageBreakBefore w:val="0"/>
        <w:widowControl w:val="0"/>
        <w:kinsoku/>
        <w:wordWrap/>
        <w:overflowPunct/>
        <w:topLinePunct w:val="0"/>
        <w:autoSpaceDE/>
        <w:autoSpaceDN/>
        <w:bidi w:val="0"/>
        <w:adjustRightInd/>
        <w:snapToGrid/>
        <w:spacing w:line="360" w:lineRule="auto"/>
        <w:ind w:left="403"/>
        <w:textAlignment w:val="auto"/>
        <w:outlineLvl w:val="9"/>
        <w:rPr>
          <w:color w:val="auto"/>
          <w:sz w:val="24"/>
          <w:szCs w:val="24"/>
        </w:rPr>
      </w:pPr>
      <w:r>
        <w:rPr>
          <w:rFonts w:hint="eastAsia"/>
          <w:color w:val="auto"/>
          <w:sz w:val="24"/>
          <w:szCs w:val="24"/>
        </w:rPr>
        <w:t>步骤2：填写企业信息，上传企业营业执照图片</w:t>
      </w:r>
    </w:p>
    <w:p>
      <w:pPr>
        <w:keepNext w:val="0"/>
        <w:keepLines w:val="0"/>
        <w:pageBreakBefore w:val="0"/>
        <w:widowControl w:val="0"/>
        <w:kinsoku/>
        <w:wordWrap/>
        <w:overflowPunct/>
        <w:topLinePunct w:val="0"/>
        <w:autoSpaceDE/>
        <w:autoSpaceDN/>
        <w:bidi w:val="0"/>
        <w:adjustRightInd/>
        <w:snapToGrid/>
        <w:spacing w:line="360" w:lineRule="auto"/>
        <w:ind w:left="403"/>
        <w:textAlignment w:val="auto"/>
        <w:outlineLvl w:val="9"/>
        <w:rPr>
          <w:color w:val="auto"/>
          <w:sz w:val="24"/>
          <w:szCs w:val="24"/>
        </w:rPr>
      </w:pPr>
      <w:r>
        <w:rPr>
          <w:rFonts w:hint="eastAsia"/>
          <w:color w:val="auto"/>
          <w:sz w:val="24"/>
          <w:szCs w:val="24"/>
        </w:rPr>
        <w:t>步骤3：点击注册。注册成功后即可用此账号登录系统。</w:t>
      </w:r>
    </w:p>
    <w:p>
      <w:pPr>
        <w:ind w:left="0" w:leftChars="0" w:firstLine="0" w:firstLineChars="0"/>
        <w:rPr>
          <w:rFonts w:hint="eastAsia"/>
          <w:color w:val="auto"/>
        </w:rPr>
      </w:pPr>
      <w:r>
        <w:rPr>
          <w:color w:val="auto"/>
        </w:rPr>
        <w:drawing>
          <wp:inline distT="0" distB="0" distL="0" distR="0">
            <wp:extent cx="5274310" cy="258064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
                    <a:stretch>
                      <a:fillRect/>
                    </a:stretch>
                  </pic:blipFill>
                  <pic:spPr>
                    <a:xfrm>
                      <a:off x="0" y="0"/>
                      <a:ext cx="5274310" cy="2580640"/>
                    </a:xfrm>
                    <a:prstGeom prst="rect">
                      <a:avLst/>
                    </a:prstGeom>
                  </pic:spPr>
                </pic:pic>
              </a:graphicData>
            </a:graphic>
          </wp:inline>
        </w:drawing>
      </w:r>
    </w:p>
    <w:p>
      <w:pPr>
        <w:ind w:left="0" w:leftChars="0" w:firstLine="0" w:firstLineChars="0"/>
        <w:rPr>
          <w:rFonts w:hint="eastAsia"/>
          <w:color w:val="auto"/>
        </w:rPr>
      </w:pPr>
      <w:r>
        <w:rPr>
          <w:color w:val="auto"/>
        </w:rPr>
        <w:drawing>
          <wp:inline distT="0" distB="0" distL="114300" distR="114300">
            <wp:extent cx="5271135" cy="2624455"/>
            <wp:effectExtent l="0" t="0" r="5715" b="4445"/>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7"/>
                    <a:stretch>
                      <a:fillRect/>
                    </a:stretch>
                  </pic:blipFill>
                  <pic:spPr>
                    <a:xfrm>
                      <a:off x="0" y="0"/>
                      <a:ext cx="5271135" cy="2624455"/>
                    </a:xfrm>
                    <a:prstGeom prst="rect">
                      <a:avLst/>
                    </a:prstGeom>
                    <a:noFill/>
                    <a:ln w="9525">
                      <a:noFill/>
                    </a:ln>
                  </pic:spPr>
                </pic:pic>
              </a:graphicData>
            </a:graphic>
          </wp:inline>
        </w:drawing>
      </w:r>
    </w:p>
    <w:p>
      <w:pPr>
        <w:pStyle w:val="3"/>
        <w:keepNext w:val="0"/>
        <w:keepLines w:val="0"/>
        <w:widowControl/>
        <w:numPr>
          <w:ilvl w:val="0"/>
          <w:numId w:val="2"/>
        </w:numPr>
        <w:pBdr>
          <w:top w:val="none" w:color="DEEAF6" w:themeColor="accent1" w:themeTint="33" w:sz="0" w:space="0"/>
          <w:left w:val="none" w:color="DEEAF6" w:themeColor="accent1" w:themeTint="33" w:sz="0" w:space="0"/>
          <w:bottom w:val="none" w:color="DEEAF6" w:themeColor="accent1" w:themeTint="33" w:sz="0" w:space="0"/>
          <w:right w:val="none" w:color="DEEAF6" w:themeColor="accent1" w:themeTint="33" w:sz="0" w:space="0"/>
          <w:between w:val="none" w:color="auto" w:sz="0" w:space="0"/>
        </w:pBdr>
        <w:shd w:val="clear" w:color="auto"/>
        <w:spacing w:before="200" w:after="0" w:line="276" w:lineRule="auto"/>
        <w:ind w:left="0" w:leftChars="0" w:firstLine="0" w:firstLineChars="0"/>
        <w:jc w:val="left"/>
        <w:rPr>
          <w:rFonts w:hint="eastAsia"/>
          <w:b/>
          <w:bCs w:val="0"/>
          <w:color w:val="auto"/>
          <w:sz w:val="28"/>
          <w:szCs w:val="28"/>
        </w:rPr>
      </w:pPr>
      <w:bookmarkStart w:id="19" w:name="_Toc672_WPSOffice_Level2"/>
      <w:r>
        <w:rPr>
          <w:rFonts w:hint="eastAsia"/>
          <w:b/>
          <w:bCs w:val="0"/>
          <w:color w:val="auto"/>
          <w:sz w:val="28"/>
          <w:szCs w:val="28"/>
        </w:rPr>
        <w:t>登录系统、修改个人信息</w:t>
      </w:r>
      <w:bookmarkEnd w:id="19"/>
    </w:p>
    <w:p>
      <w:pPr>
        <w:keepNext w:val="0"/>
        <w:keepLines w:val="0"/>
        <w:pageBreakBefore w:val="0"/>
        <w:widowControl w:val="0"/>
        <w:kinsoku/>
        <w:wordWrap/>
        <w:overflowPunct/>
        <w:topLinePunct w:val="0"/>
        <w:autoSpaceDE/>
        <w:autoSpaceDN/>
        <w:bidi w:val="0"/>
        <w:adjustRightInd/>
        <w:snapToGrid/>
        <w:spacing w:line="360" w:lineRule="auto"/>
        <w:ind w:left="420"/>
        <w:textAlignment w:val="auto"/>
        <w:outlineLvl w:val="9"/>
        <w:rPr>
          <w:color w:val="auto"/>
          <w:sz w:val="24"/>
          <w:szCs w:val="24"/>
        </w:rPr>
      </w:pPr>
      <w:r>
        <w:rPr>
          <w:rFonts w:hint="eastAsia"/>
          <w:color w:val="auto"/>
          <w:sz w:val="24"/>
          <w:szCs w:val="24"/>
        </w:rPr>
        <w:t>步骤1：输入</w:t>
      </w:r>
      <w:r>
        <w:rPr>
          <w:color w:val="auto"/>
          <w:sz w:val="24"/>
          <w:szCs w:val="24"/>
        </w:rPr>
        <w:t>用户名、密码进入系统</w:t>
      </w:r>
    </w:p>
    <w:p>
      <w:pPr>
        <w:keepNext w:val="0"/>
        <w:keepLines w:val="0"/>
        <w:pageBreakBefore w:val="0"/>
        <w:widowControl w:val="0"/>
        <w:kinsoku/>
        <w:wordWrap/>
        <w:overflowPunct/>
        <w:topLinePunct w:val="0"/>
        <w:autoSpaceDE/>
        <w:autoSpaceDN/>
        <w:bidi w:val="0"/>
        <w:adjustRightInd/>
        <w:snapToGrid/>
        <w:spacing w:line="360" w:lineRule="auto"/>
        <w:ind w:left="420"/>
        <w:textAlignment w:val="auto"/>
        <w:outlineLvl w:val="9"/>
        <w:rPr>
          <w:color w:val="auto"/>
          <w:sz w:val="24"/>
          <w:szCs w:val="24"/>
        </w:rPr>
      </w:pPr>
      <w:r>
        <w:rPr>
          <w:rFonts w:hint="eastAsia"/>
          <w:color w:val="auto"/>
          <w:sz w:val="24"/>
          <w:szCs w:val="24"/>
        </w:rPr>
        <w:t>步骤2：点击右上</w:t>
      </w:r>
      <w:r>
        <w:rPr>
          <w:color w:val="auto"/>
          <w:sz w:val="24"/>
          <w:szCs w:val="24"/>
        </w:rPr>
        <w:t>角登录人图标，进入</w:t>
      </w:r>
      <w:r>
        <w:rPr>
          <w:rFonts w:hint="eastAsia"/>
          <w:color w:val="auto"/>
          <w:sz w:val="24"/>
          <w:szCs w:val="24"/>
        </w:rPr>
        <w:t>下图</w:t>
      </w:r>
      <w:r>
        <w:rPr>
          <w:color w:val="auto"/>
          <w:sz w:val="24"/>
          <w:szCs w:val="24"/>
        </w:rPr>
        <w:t>页面，修改自己的密码。</w:t>
      </w:r>
    </w:p>
    <w:p>
      <w:pPr>
        <w:keepNext w:val="0"/>
        <w:keepLines w:val="0"/>
        <w:pageBreakBefore w:val="0"/>
        <w:widowControl w:val="0"/>
        <w:kinsoku/>
        <w:wordWrap/>
        <w:overflowPunct/>
        <w:topLinePunct w:val="0"/>
        <w:autoSpaceDE/>
        <w:autoSpaceDN/>
        <w:bidi w:val="0"/>
        <w:adjustRightInd/>
        <w:snapToGrid/>
        <w:spacing w:line="360" w:lineRule="auto"/>
        <w:ind w:left="420"/>
        <w:textAlignment w:val="auto"/>
        <w:outlineLvl w:val="9"/>
        <w:rPr>
          <w:rFonts w:hint="eastAsia" w:eastAsiaTheme="minorEastAsia"/>
          <w:color w:val="auto"/>
          <w:sz w:val="24"/>
          <w:szCs w:val="24"/>
          <w:lang w:val="en-US" w:eastAsia="zh-CN"/>
        </w:rPr>
      </w:pPr>
      <w:r>
        <w:rPr>
          <w:rFonts w:hint="eastAsia"/>
          <w:color w:val="auto"/>
          <w:sz w:val="24"/>
          <w:szCs w:val="24"/>
          <w:lang w:eastAsia="zh-CN"/>
        </w:rPr>
        <w:t>步骤</w:t>
      </w:r>
      <w:r>
        <w:rPr>
          <w:rFonts w:hint="eastAsia"/>
          <w:color w:val="auto"/>
          <w:sz w:val="24"/>
          <w:szCs w:val="24"/>
          <w:lang w:val="en-US" w:eastAsia="zh-CN"/>
        </w:rPr>
        <w:t>3：修改成功页面会给予弹框提示。</w:t>
      </w:r>
    </w:p>
    <w:p>
      <w:pPr>
        <w:rPr>
          <w:rFonts w:hint="eastAsia"/>
          <w:color w:val="auto"/>
        </w:rPr>
      </w:pPr>
    </w:p>
    <w:p>
      <w:pPr>
        <w:ind w:left="0" w:leftChars="0" w:firstLine="0" w:firstLineChars="0"/>
        <w:rPr>
          <w:color w:val="auto"/>
        </w:rPr>
      </w:pPr>
      <w:r>
        <w:drawing>
          <wp:inline distT="0" distB="0" distL="114300" distR="114300">
            <wp:extent cx="5544820" cy="2655570"/>
            <wp:effectExtent l="0" t="0" r="2540" b="11430"/>
            <wp:docPr id="2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8"/>
                    <pic:cNvPicPr>
                      <a:picLocks noChangeAspect="1"/>
                    </pic:cNvPicPr>
                  </pic:nvPicPr>
                  <pic:blipFill>
                    <a:blip r:embed="rId8"/>
                    <a:stretch>
                      <a:fillRect/>
                    </a:stretch>
                  </pic:blipFill>
                  <pic:spPr>
                    <a:xfrm>
                      <a:off x="0" y="0"/>
                      <a:ext cx="5544820" cy="2655570"/>
                    </a:xfrm>
                    <a:prstGeom prst="rect">
                      <a:avLst/>
                    </a:prstGeom>
                    <a:noFill/>
                    <a:ln w="9525">
                      <a:noFill/>
                    </a:ln>
                  </pic:spPr>
                </pic:pic>
              </a:graphicData>
            </a:graphic>
          </wp:inline>
        </w:drawing>
      </w:r>
    </w:p>
    <w:p>
      <w:pPr>
        <w:ind w:left="0" w:leftChars="0" w:firstLine="0" w:firstLineChars="0"/>
        <w:rPr>
          <w:color w:val="auto"/>
        </w:rPr>
      </w:pPr>
      <w:r>
        <w:drawing>
          <wp:inline distT="0" distB="0" distL="114300" distR="114300">
            <wp:extent cx="5525135" cy="2615565"/>
            <wp:effectExtent l="0" t="0" r="6985" b="5715"/>
            <wp:docPr id="3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9"/>
                    <pic:cNvPicPr>
                      <a:picLocks noChangeAspect="1"/>
                    </pic:cNvPicPr>
                  </pic:nvPicPr>
                  <pic:blipFill>
                    <a:blip r:embed="rId9"/>
                    <a:stretch>
                      <a:fillRect/>
                    </a:stretch>
                  </pic:blipFill>
                  <pic:spPr>
                    <a:xfrm>
                      <a:off x="0" y="0"/>
                      <a:ext cx="5525135" cy="2615565"/>
                    </a:xfrm>
                    <a:prstGeom prst="rect">
                      <a:avLst/>
                    </a:prstGeom>
                    <a:noFill/>
                    <a:ln w="9525">
                      <a:noFill/>
                    </a:ln>
                  </pic:spPr>
                </pic:pic>
              </a:graphicData>
            </a:graphic>
          </wp:inline>
        </w:drawing>
      </w:r>
    </w:p>
    <w:p>
      <w:pPr>
        <w:ind w:left="420"/>
        <w:rPr>
          <w:color w:val="auto"/>
        </w:rPr>
      </w:pPr>
      <w:r>
        <w:rPr>
          <w:color w:val="auto"/>
        </w:rPr>
        <w:br w:type="page"/>
      </w:r>
    </w:p>
    <w:p>
      <w:pPr>
        <w:pStyle w:val="2"/>
        <w:numPr>
          <w:ilvl w:val="0"/>
          <w:numId w:val="1"/>
        </w:numPr>
        <w:pBdr>
          <w:top w:val="none" w:color="5B9BD5" w:themeColor="accent1" w:sz="0" w:space="0"/>
          <w:left w:val="none" w:color="5B9BD5" w:themeColor="accent1" w:sz="0" w:space="0"/>
          <w:bottom w:val="none" w:color="5B9BD5" w:themeColor="accent1" w:sz="0" w:space="0"/>
          <w:right w:val="none" w:color="5B9BD5" w:themeColor="accent1" w:sz="0" w:space="0"/>
          <w:between w:val="none" w:color="auto" w:sz="0" w:space="0"/>
        </w:pBdr>
        <w:shd w:val="clear" w:color="auto"/>
        <w:ind w:left="0" w:leftChars="0" w:firstLine="402" w:firstLineChars="0"/>
        <w:jc w:val="center"/>
        <w:rPr>
          <w:rFonts w:hint="eastAsia"/>
          <w:color w:val="auto"/>
          <w:sz w:val="36"/>
          <w:szCs w:val="36"/>
          <w:lang w:eastAsia="zh-CN"/>
        </w:rPr>
      </w:pPr>
      <w:bookmarkStart w:id="20" w:name="_Toc22500_WPSOffice_Level1"/>
      <w:r>
        <w:rPr>
          <w:rFonts w:hint="eastAsia"/>
          <w:color w:val="auto"/>
          <w:sz w:val="36"/>
          <w:szCs w:val="36"/>
          <w:lang w:eastAsia="zh-CN"/>
        </w:rPr>
        <w:t>项目</w:t>
      </w:r>
      <w:r>
        <w:rPr>
          <w:rFonts w:hint="eastAsia"/>
          <w:color w:val="auto"/>
          <w:sz w:val="36"/>
          <w:szCs w:val="36"/>
          <w:lang w:val="en-US" w:eastAsia="zh-CN"/>
        </w:rPr>
        <w:t>申报</w:t>
      </w:r>
      <w:r>
        <w:rPr>
          <w:rFonts w:hint="eastAsia"/>
          <w:color w:val="auto"/>
          <w:sz w:val="36"/>
          <w:szCs w:val="36"/>
          <w:lang w:eastAsia="zh-CN"/>
        </w:rPr>
        <w:t>管理</w:t>
      </w:r>
      <w:bookmarkEnd w:id="20"/>
    </w:p>
    <w:p>
      <w:pPr>
        <w:pStyle w:val="3"/>
        <w:keepNext w:val="0"/>
        <w:keepLines w:val="0"/>
        <w:widowControl/>
        <w:numPr>
          <w:ilvl w:val="0"/>
          <w:numId w:val="3"/>
        </w:numPr>
        <w:pBdr>
          <w:top w:val="none" w:color="DEEAF6" w:themeColor="accent1" w:themeTint="33" w:sz="0" w:space="0"/>
          <w:left w:val="none" w:color="DEEAF6" w:themeColor="accent1" w:themeTint="33" w:sz="0" w:space="0"/>
          <w:bottom w:val="none" w:color="DEEAF6" w:themeColor="accent1" w:themeTint="33" w:sz="0" w:space="0"/>
          <w:right w:val="none" w:color="DEEAF6" w:themeColor="accent1" w:themeTint="33" w:sz="0" w:space="0"/>
          <w:between w:val="none" w:color="auto" w:sz="0" w:space="0"/>
        </w:pBdr>
        <w:shd w:val="clear" w:color="auto"/>
        <w:spacing w:before="200" w:after="0" w:line="276" w:lineRule="auto"/>
        <w:ind w:left="0" w:leftChars="0" w:firstLine="0" w:firstLineChars="0"/>
        <w:jc w:val="left"/>
        <w:rPr>
          <w:rFonts w:hint="eastAsia"/>
          <w:b/>
          <w:bCs w:val="0"/>
          <w:color w:val="auto"/>
          <w:sz w:val="28"/>
          <w:szCs w:val="28"/>
        </w:rPr>
      </w:pPr>
      <w:bookmarkStart w:id="21" w:name="_Toc9554_WPSOffice_Level2"/>
      <w:r>
        <w:rPr>
          <w:rFonts w:hint="eastAsia"/>
          <w:b/>
          <w:bCs w:val="0"/>
          <w:color w:val="auto"/>
          <w:sz w:val="28"/>
          <w:szCs w:val="28"/>
          <w:lang w:eastAsia="zh-CN"/>
        </w:rPr>
        <w:t>工业固定投资</w:t>
      </w:r>
      <w:r>
        <w:rPr>
          <w:rFonts w:hint="eastAsia"/>
          <w:b/>
          <w:bCs w:val="0"/>
          <w:color w:val="auto"/>
          <w:sz w:val="28"/>
          <w:szCs w:val="28"/>
        </w:rPr>
        <w:t>项目库</w:t>
      </w:r>
      <w:bookmarkEnd w:id="21"/>
    </w:p>
    <w:p>
      <w:pPr>
        <w:keepNext w:val="0"/>
        <w:keepLines w:val="0"/>
        <w:pageBreakBefore w:val="0"/>
        <w:widowControl w:val="0"/>
        <w:kinsoku/>
        <w:wordWrap/>
        <w:overflowPunct/>
        <w:topLinePunct w:val="0"/>
        <w:autoSpaceDE/>
        <w:autoSpaceDN/>
        <w:bidi w:val="0"/>
        <w:adjustRightInd/>
        <w:snapToGrid/>
        <w:spacing w:line="360" w:lineRule="auto"/>
        <w:ind w:left="15" w:leftChars="7" w:firstLine="403" w:firstLineChars="168"/>
        <w:textAlignment w:val="auto"/>
        <w:outlineLvl w:val="9"/>
        <w:rPr>
          <w:color w:val="auto"/>
          <w:sz w:val="24"/>
          <w:szCs w:val="24"/>
        </w:rPr>
      </w:pPr>
      <w:r>
        <w:rPr>
          <w:rFonts w:hint="eastAsia"/>
          <w:color w:val="auto"/>
          <w:sz w:val="24"/>
          <w:szCs w:val="24"/>
        </w:rPr>
        <w:t>步骤1：</w:t>
      </w:r>
      <w:r>
        <w:rPr>
          <w:rFonts w:hint="eastAsia"/>
          <w:color w:val="auto"/>
          <w:sz w:val="24"/>
          <w:szCs w:val="24"/>
          <w:lang w:eastAsia="zh-CN"/>
        </w:rPr>
        <w:t>工业固定资产投资</w:t>
      </w:r>
      <w:r>
        <w:rPr>
          <w:color w:val="auto"/>
          <w:sz w:val="24"/>
          <w:szCs w:val="24"/>
        </w:rPr>
        <w:t>项目库展示</w:t>
      </w:r>
      <w:r>
        <w:rPr>
          <w:rFonts w:hint="eastAsia"/>
          <w:color w:val="auto"/>
          <w:sz w:val="24"/>
          <w:szCs w:val="24"/>
          <w:lang w:val="en-US" w:eastAsia="zh-CN"/>
        </w:rPr>
        <w:t>企业</w:t>
      </w:r>
      <w:r>
        <w:rPr>
          <w:color w:val="auto"/>
          <w:sz w:val="24"/>
          <w:szCs w:val="24"/>
        </w:rPr>
        <w:t>当年所有的工业</w:t>
      </w:r>
      <w:r>
        <w:rPr>
          <w:rFonts w:hint="eastAsia"/>
          <w:color w:val="auto"/>
          <w:sz w:val="24"/>
          <w:szCs w:val="24"/>
          <w:lang w:eastAsia="zh-CN"/>
        </w:rPr>
        <w:t>固定资产</w:t>
      </w:r>
      <w:r>
        <w:rPr>
          <w:color w:val="auto"/>
          <w:sz w:val="24"/>
          <w:szCs w:val="24"/>
        </w:rPr>
        <w:t>投资项目，并提供</w:t>
      </w:r>
      <w:r>
        <w:rPr>
          <w:rFonts w:hint="eastAsia"/>
          <w:color w:val="auto"/>
          <w:sz w:val="24"/>
          <w:szCs w:val="24"/>
        </w:rPr>
        <w:t>excel</w:t>
      </w:r>
      <w:r>
        <w:rPr>
          <w:color w:val="auto"/>
          <w:sz w:val="24"/>
          <w:szCs w:val="24"/>
        </w:rPr>
        <w:t>数据导出功能。</w:t>
      </w:r>
    </w:p>
    <w:p>
      <w:pPr>
        <w:keepNext w:val="0"/>
        <w:keepLines w:val="0"/>
        <w:pageBreakBefore w:val="0"/>
        <w:widowControl w:val="0"/>
        <w:kinsoku/>
        <w:wordWrap/>
        <w:overflowPunct/>
        <w:topLinePunct w:val="0"/>
        <w:autoSpaceDE/>
        <w:autoSpaceDN/>
        <w:bidi w:val="0"/>
        <w:adjustRightInd/>
        <w:snapToGrid/>
        <w:spacing w:line="360" w:lineRule="auto"/>
        <w:ind w:left="15" w:leftChars="7" w:firstLine="403" w:firstLineChars="168"/>
        <w:textAlignment w:val="auto"/>
        <w:outlineLvl w:val="9"/>
        <w:rPr>
          <w:rFonts w:hint="eastAsia"/>
          <w:color w:val="auto"/>
          <w:sz w:val="24"/>
          <w:szCs w:val="24"/>
          <w:lang w:val="en-US" w:eastAsia="zh-CN"/>
        </w:rPr>
      </w:pPr>
      <w:r>
        <w:rPr>
          <w:rFonts w:hint="eastAsia"/>
          <w:color w:val="auto"/>
          <w:sz w:val="24"/>
          <w:szCs w:val="24"/>
          <w:lang w:eastAsia="zh-CN"/>
        </w:rPr>
        <w:t>步骤</w:t>
      </w:r>
      <w:r>
        <w:rPr>
          <w:rFonts w:hint="eastAsia"/>
          <w:color w:val="auto"/>
          <w:sz w:val="24"/>
          <w:szCs w:val="24"/>
          <w:lang w:val="en-US" w:eastAsia="zh-CN"/>
        </w:rPr>
        <w:t>2：项目申报管理--工业固定资产投资项目库，企业登录系统工业固定资产投资项目分为五个子项目菜单：</w:t>
      </w:r>
    </w:p>
    <w:p>
      <w:pPr>
        <w:keepNext w:val="0"/>
        <w:keepLines w:val="0"/>
        <w:pageBreakBefore w:val="0"/>
        <w:widowControl w:val="0"/>
        <w:kinsoku/>
        <w:wordWrap/>
        <w:overflowPunct/>
        <w:topLinePunct w:val="0"/>
        <w:autoSpaceDE/>
        <w:autoSpaceDN/>
        <w:bidi w:val="0"/>
        <w:adjustRightInd/>
        <w:snapToGrid/>
        <w:spacing w:line="360" w:lineRule="auto"/>
        <w:ind w:left="15" w:leftChars="7" w:firstLine="403" w:firstLineChars="168"/>
        <w:textAlignment w:val="auto"/>
        <w:outlineLvl w:val="9"/>
        <w:rPr>
          <w:rFonts w:hint="eastAsia"/>
          <w:color w:val="auto"/>
          <w:sz w:val="24"/>
          <w:szCs w:val="24"/>
          <w:lang w:val="en-US" w:eastAsia="zh-CN"/>
        </w:rPr>
      </w:pPr>
      <w:r>
        <w:rPr>
          <w:rFonts w:hint="eastAsia"/>
          <w:color w:val="auto"/>
          <w:sz w:val="24"/>
          <w:szCs w:val="24"/>
          <w:lang w:val="en-US" w:eastAsia="zh-CN"/>
        </w:rPr>
        <w:t xml:space="preserve">（1.）正式入库项目 </w:t>
      </w:r>
    </w:p>
    <w:p>
      <w:pPr>
        <w:keepNext w:val="0"/>
        <w:keepLines w:val="0"/>
        <w:pageBreakBefore w:val="0"/>
        <w:widowControl w:val="0"/>
        <w:kinsoku/>
        <w:wordWrap/>
        <w:overflowPunct/>
        <w:topLinePunct w:val="0"/>
        <w:autoSpaceDE/>
        <w:autoSpaceDN/>
        <w:bidi w:val="0"/>
        <w:adjustRightInd/>
        <w:snapToGrid/>
        <w:spacing w:line="360" w:lineRule="auto"/>
        <w:ind w:left="15" w:leftChars="7" w:firstLine="403" w:firstLineChars="168"/>
        <w:textAlignment w:val="auto"/>
        <w:outlineLvl w:val="9"/>
        <w:rPr>
          <w:rFonts w:hint="eastAsia"/>
          <w:color w:val="auto"/>
          <w:sz w:val="24"/>
          <w:szCs w:val="24"/>
          <w:lang w:val="en-US" w:eastAsia="zh-CN"/>
        </w:rPr>
      </w:pPr>
      <w:r>
        <w:rPr>
          <w:rFonts w:hint="eastAsia"/>
          <w:color w:val="auto"/>
          <w:sz w:val="24"/>
          <w:szCs w:val="24"/>
          <w:lang w:val="en-US" w:eastAsia="zh-CN"/>
        </w:rPr>
        <w:t>（2.）拟入库项目</w:t>
      </w:r>
    </w:p>
    <w:p>
      <w:pPr>
        <w:keepNext w:val="0"/>
        <w:keepLines w:val="0"/>
        <w:pageBreakBefore w:val="0"/>
        <w:widowControl w:val="0"/>
        <w:kinsoku/>
        <w:wordWrap/>
        <w:overflowPunct/>
        <w:topLinePunct w:val="0"/>
        <w:autoSpaceDE/>
        <w:autoSpaceDN/>
        <w:bidi w:val="0"/>
        <w:adjustRightInd/>
        <w:snapToGrid/>
        <w:spacing w:line="360" w:lineRule="auto"/>
        <w:ind w:left="15" w:leftChars="7" w:firstLine="403" w:firstLineChars="168"/>
        <w:textAlignment w:val="auto"/>
        <w:outlineLvl w:val="9"/>
        <w:rPr>
          <w:rFonts w:hint="eastAsia"/>
          <w:color w:val="auto"/>
          <w:sz w:val="24"/>
          <w:szCs w:val="24"/>
          <w:lang w:val="en-US" w:eastAsia="zh-CN"/>
        </w:rPr>
      </w:pPr>
      <w:r>
        <w:rPr>
          <w:rFonts w:hint="eastAsia"/>
          <w:color w:val="auto"/>
          <w:sz w:val="24"/>
          <w:szCs w:val="24"/>
          <w:lang w:val="en-US" w:eastAsia="zh-CN"/>
        </w:rPr>
        <w:t>（3.）不通过项目</w:t>
      </w:r>
    </w:p>
    <w:p>
      <w:pPr>
        <w:keepNext w:val="0"/>
        <w:keepLines w:val="0"/>
        <w:pageBreakBefore w:val="0"/>
        <w:widowControl w:val="0"/>
        <w:kinsoku/>
        <w:wordWrap/>
        <w:overflowPunct/>
        <w:topLinePunct w:val="0"/>
        <w:autoSpaceDE/>
        <w:autoSpaceDN/>
        <w:bidi w:val="0"/>
        <w:adjustRightInd/>
        <w:snapToGrid/>
        <w:spacing w:line="360" w:lineRule="auto"/>
        <w:ind w:left="15" w:leftChars="7" w:firstLine="403" w:firstLineChars="168"/>
        <w:textAlignment w:val="auto"/>
        <w:outlineLvl w:val="9"/>
        <w:rPr>
          <w:rFonts w:hint="eastAsia"/>
          <w:color w:val="auto"/>
          <w:sz w:val="24"/>
          <w:szCs w:val="24"/>
          <w:lang w:val="en-US" w:eastAsia="zh-CN"/>
        </w:rPr>
      </w:pPr>
      <w:r>
        <w:rPr>
          <w:rFonts w:hint="eastAsia"/>
          <w:color w:val="auto"/>
          <w:sz w:val="24"/>
          <w:szCs w:val="24"/>
          <w:lang w:val="en-US" w:eastAsia="zh-CN"/>
        </w:rPr>
        <w:t>（4.）审核中项目</w:t>
      </w:r>
    </w:p>
    <w:p>
      <w:pPr>
        <w:keepNext w:val="0"/>
        <w:keepLines w:val="0"/>
        <w:pageBreakBefore w:val="0"/>
        <w:widowControl w:val="0"/>
        <w:kinsoku/>
        <w:wordWrap/>
        <w:overflowPunct/>
        <w:topLinePunct w:val="0"/>
        <w:autoSpaceDE/>
        <w:autoSpaceDN/>
        <w:bidi w:val="0"/>
        <w:adjustRightInd/>
        <w:snapToGrid/>
        <w:spacing w:line="360" w:lineRule="auto"/>
        <w:ind w:left="15" w:leftChars="7" w:firstLine="403" w:firstLineChars="168"/>
        <w:textAlignment w:val="auto"/>
        <w:outlineLvl w:val="9"/>
        <w:rPr>
          <w:rFonts w:hint="eastAsia"/>
          <w:color w:val="auto"/>
          <w:sz w:val="24"/>
          <w:szCs w:val="24"/>
          <w:lang w:val="en-US" w:eastAsia="zh-CN"/>
        </w:rPr>
      </w:pPr>
      <w:r>
        <w:rPr>
          <w:rFonts w:hint="eastAsia"/>
          <w:color w:val="auto"/>
          <w:sz w:val="24"/>
          <w:szCs w:val="24"/>
          <w:lang w:val="en-US" w:eastAsia="zh-CN"/>
        </w:rPr>
        <w:t>（5.）待完善项目</w:t>
      </w:r>
    </w:p>
    <w:p>
      <w:pPr>
        <w:keepNext w:val="0"/>
        <w:keepLines w:val="0"/>
        <w:pageBreakBefore w:val="0"/>
        <w:widowControl w:val="0"/>
        <w:kinsoku/>
        <w:wordWrap/>
        <w:overflowPunct/>
        <w:topLinePunct w:val="0"/>
        <w:autoSpaceDE/>
        <w:autoSpaceDN/>
        <w:bidi w:val="0"/>
        <w:adjustRightInd/>
        <w:snapToGrid/>
        <w:spacing w:line="360" w:lineRule="auto"/>
        <w:ind w:left="15" w:leftChars="7" w:firstLine="403" w:firstLineChars="168"/>
        <w:textAlignment w:val="auto"/>
        <w:outlineLvl w:val="9"/>
        <w:rPr>
          <w:color w:val="auto"/>
        </w:rPr>
      </w:pPr>
      <w:r>
        <w:rPr>
          <w:rFonts w:hint="eastAsia"/>
          <w:color w:val="auto"/>
          <w:sz w:val="24"/>
          <w:szCs w:val="24"/>
          <w:lang w:val="en-US" w:eastAsia="zh-CN"/>
        </w:rPr>
        <w:t>正式入库项目：企业上报区县，区县审核通过，区县上报市级，市级也审核通过并且在拟入库公示阶段被市管理员设为正式入库项目之后，此项目才会进入正式入库项目中，只有当项目进入“正式入库项目”我们系统才会对此项目进行进度监控并提供导出功能。</w:t>
      </w:r>
    </w:p>
    <w:p>
      <w:pPr>
        <w:ind w:left="0" w:leftChars="0" w:firstLine="0" w:firstLineChars="0"/>
        <w:rPr>
          <w:color w:val="auto"/>
        </w:rPr>
      </w:pPr>
    </w:p>
    <w:p>
      <w:pPr>
        <w:ind w:left="0" w:leftChars="0" w:firstLine="0" w:firstLineChars="0"/>
        <w:rPr>
          <w:color w:val="auto"/>
        </w:rPr>
      </w:pPr>
    </w:p>
    <w:p>
      <w:pPr>
        <w:ind w:left="0" w:leftChars="0" w:firstLine="0" w:firstLineChars="0"/>
        <w:rPr>
          <w:color w:val="auto"/>
        </w:rPr>
      </w:pPr>
      <w:r>
        <w:drawing>
          <wp:inline distT="0" distB="0" distL="114300" distR="114300">
            <wp:extent cx="5591810" cy="2714625"/>
            <wp:effectExtent l="0" t="0" r="1270" b="13335"/>
            <wp:docPr id="3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0"/>
                    <pic:cNvPicPr>
                      <a:picLocks noChangeAspect="1"/>
                    </pic:cNvPicPr>
                  </pic:nvPicPr>
                  <pic:blipFill>
                    <a:blip r:embed="rId10"/>
                    <a:stretch>
                      <a:fillRect/>
                    </a:stretch>
                  </pic:blipFill>
                  <pic:spPr>
                    <a:xfrm>
                      <a:off x="0" y="0"/>
                      <a:ext cx="5591810" cy="2714625"/>
                    </a:xfrm>
                    <a:prstGeom prst="rect">
                      <a:avLst/>
                    </a:prstGeom>
                    <a:noFill/>
                    <a:ln w="9525">
                      <a:noFill/>
                    </a:ln>
                  </pic:spPr>
                </pic:pic>
              </a:graphicData>
            </a:graphic>
          </wp:inline>
        </w:drawing>
      </w:r>
    </w:p>
    <w:p>
      <w:pPr>
        <w:ind w:left="0" w:leftChars="0" w:firstLine="0" w:firstLineChars="0"/>
        <w:rPr>
          <w:color w:val="auto"/>
        </w:rPr>
      </w:pPr>
    </w:p>
    <w:p>
      <w:pPr>
        <w:ind w:left="0" w:leftChars="0" w:firstLine="0" w:firstLineChars="0"/>
        <w:rPr>
          <w:rFonts w:hint="eastAsia"/>
          <w:color w:val="auto"/>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left="15" w:leftChars="7" w:firstLine="403" w:firstLineChars="168"/>
        <w:textAlignment w:val="auto"/>
        <w:outlineLvl w:val="9"/>
        <w:rPr>
          <w:rFonts w:hint="eastAsia"/>
          <w:color w:val="auto"/>
          <w:sz w:val="24"/>
          <w:szCs w:val="24"/>
          <w:lang w:val="en-US" w:eastAsia="zh-CN"/>
        </w:rPr>
      </w:pPr>
      <w:r>
        <w:rPr>
          <w:rFonts w:hint="eastAsia"/>
          <w:color w:val="auto"/>
          <w:sz w:val="24"/>
          <w:szCs w:val="24"/>
          <w:lang w:val="en-US" w:eastAsia="zh-CN"/>
        </w:rPr>
        <w:t>拟入库项目：企业上报区县，区县审核通过，区县上报市级，市级也审核通过的项目会自动进入“拟入库项目”中，在这拟入库项目阶段所有单位可以对拟入库公示中的项目提出异议。</w:t>
      </w:r>
    </w:p>
    <w:p>
      <w:pPr>
        <w:ind w:left="0" w:leftChars="0" w:firstLine="0" w:firstLineChars="0"/>
        <w:rPr>
          <w:color w:val="auto"/>
        </w:rPr>
      </w:pPr>
      <w:r>
        <w:drawing>
          <wp:inline distT="0" distB="0" distL="114300" distR="114300">
            <wp:extent cx="5452745" cy="2598420"/>
            <wp:effectExtent l="0" t="0" r="3175" b="7620"/>
            <wp:docPr id="3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1"/>
                    <pic:cNvPicPr>
                      <a:picLocks noChangeAspect="1"/>
                    </pic:cNvPicPr>
                  </pic:nvPicPr>
                  <pic:blipFill>
                    <a:blip r:embed="rId11"/>
                    <a:stretch>
                      <a:fillRect/>
                    </a:stretch>
                  </pic:blipFill>
                  <pic:spPr>
                    <a:xfrm>
                      <a:off x="0" y="0"/>
                      <a:ext cx="5452745" cy="2598420"/>
                    </a:xfrm>
                    <a:prstGeom prst="rect">
                      <a:avLst/>
                    </a:prstGeom>
                    <a:noFill/>
                    <a:ln w="9525">
                      <a:noFill/>
                    </a:ln>
                  </pic:spPr>
                </pic:pic>
              </a:graphicData>
            </a:graphic>
          </wp:inline>
        </w:drawing>
      </w:r>
    </w:p>
    <w:p>
      <w:pPr>
        <w:ind w:left="0" w:leftChars="0" w:firstLine="0" w:firstLineChars="0"/>
        <w:rPr>
          <w:rFonts w:hint="eastAsia"/>
          <w:color w:val="auto"/>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left="15" w:leftChars="7" w:firstLine="403" w:firstLineChars="168"/>
        <w:textAlignment w:val="auto"/>
        <w:outlineLvl w:val="9"/>
        <w:rPr>
          <w:rFonts w:hint="eastAsia"/>
          <w:color w:val="auto"/>
          <w:sz w:val="24"/>
          <w:szCs w:val="24"/>
          <w:lang w:val="en-US" w:eastAsia="zh-CN"/>
        </w:rPr>
      </w:pPr>
      <w:r>
        <w:rPr>
          <w:rFonts w:hint="eastAsia"/>
          <w:color w:val="auto"/>
          <w:sz w:val="24"/>
          <w:szCs w:val="24"/>
          <w:lang w:val="en-US" w:eastAsia="zh-CN"/>
        </w:rPr>
        <w:t>不通过项目：不通过项目存放的为被区县或者市级认定为无法通过项目申报阶段的项目并提供删除功能。</w:t>
      </w:r>
    </w:p>
    <w:p>
      <w:pPr>
        <w:keepNext w:val="0"/>
        <w:keepLines w:val="0"/>
        <w:pageBreakBefore w:val="0"/>
        <w:widowControl w:val="0"/>
        <w:kinsoku/>
        <w:wordWrap/>
        <w:overflowPunct/>
        <w:topLinePunct w:val="0"/>
        <w:autoSpaceDE/>
        <w:autoSpaceDN/>
        <w:bidi w:val="0"/>
        <w:adjustRightInd/>
        <w:snapToGrid/>
        <w:spacing w:line="360" w:lineRule="auto"/>
        <w:ind w:left="15" w:leftChars="7" w:firstLine="403" w:firstLineChars="168"/>
        <w:textAlignment w:val="auto"/>
        <w:outlineLvl w:val="9"/>
        <w:rPr>
          <w:rFonts w:hint="eastAsia"/>
          <w:color w:val="auto"/>
          <w:sz w:val="24"/>
          <w:szCs w:val="24"/>
          <w:lang w:val="en-US" w:eastAsia="zh-CN"/>
        </w:rPr>
      </w:pPr>
    </w:p>
    <w:p>
      <w:pPr>
        <w:ind w:left="0" w:leftChars="0" w:firstLine="0" w:firstLineChars="0"/>
        <w:rPr>
          <w:color w:val="auto"/>
        </w:rPr>
      </w:pPr>
      <w:r>
        <w:drawing>
          <wp:inline distT="0" distB="0" distL="114300" distR="114300">
            <wp:extent cx="5492750" cy="2701925"/>
            <wp:effectExtent l="0" t="0" r="8890" b="10795"/>
            <wp:docPr id="3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2"/>
                    <pic:cNvPicPr>
                      <a:picLocks noChangeAspect="1"/>
                    </pic:cNvPicPr>
                  </pic:nvPicPr>
                  <pic:blipFill>
                    <a:blip r:embed="rId12"/>
                    <a:stretch>
                      <a:fillRect/>
                    </a:stretch>
                  </pic:blipFill>
                  <pic:spPr>
                    <a:xfrm>
                      <a:off x="0" y="0"/>
                      <a:ext cx="5492750" cy="2701925"/>
                    </a:xfrm>
                    <a:prstGeom prst="rect">
                      <a:avLst/>
                    </a:prstGeom>
                    <a:noFill/>
                    <a:ln w="9525">
                      <a:noFill/>
                    </a:ln>
                  </pic:spPr>
                </pic:pic>
              </a:graphicData>
            </a:graphic>
          </wp:inline>
        </w:drawing>
      </w:r>
    </w:p>
    <w:p>
      <w:pPr>
        <w:ind w:left="0" w:leftChars="0" w:firstLine="0" w:firstLineChars="0"/>
        <w:rPr>
          <w:color w:val="auto"/>
        </w:rPr>
      </w:pPr>
    </w:p>
    <w:p>
      <w:pPr>
        <w:ind w:left="0" w:leftChars="0" w:firstLine="0" w:firstLineChars="0"/>
        <w:rPr>
          <w:color w:val="auto"/>
        </w:rPr>
      </w:pPr>
    </w:p>
    <w:p>
      <w:pPr>
        <w:ind w:left="0" w:leftChars="0" w:firstLine="0" w:firstLineChars="0"/>
        <w:rPr>
          <w:color w:val="auto"/>
        </w:rPr>
      </w:pPr>
    </w:p>
    <w:p>
      <w:pPr>
        <w:ind w:left="0" w:leftChars="0" w:firstLine="0" w:firstLineChars="0"/>
        <w:rPr>
          <w:color w:val="auto"/>
        </w:rPr>
      </w:pPr>
    </w:p>
    <w:p>
      <w:pPr>
        <w:ind w:left="0" w:leftChars="0" w:firstLine="0" w:firstLineChars="0"/>
        <w:rPr>
          <w:color w:val="auto"/>
        </w:rPr>
      </w:pPr>
    </w:p>
    <w:p>
      <w:pPr>
        <w:ind w:left="0" w:leftChars="0" w:firstLine="0" w:firstLineChars="0"/>
        <w:rPr>
          <w:color w:val="auto"/>
        </w:rPr>
      </w:pPr>
    </w:p>
    <w:p>
      <w:pPr>
        <w:ind w:left="0" w:leftChars="0" w:firstLine="0" w:firstLineChars="0"/>
        <w:rPr>
          <w:color w:val="auto"/>
        </w:rPr>
      </w:pPr>
    </w:p>
    <w:p>
      <w:pPr>
        <w:ind w:left="0" w:leftChars="0" w:firstLine="0" w:firstLineChars="0"/>
        <w:rPr>
          <w:color w:val="auto"/>
        </w:rPr>
      </w:pPr>
    </w:p>
    <w:p>
      <w:pPr>
        <w:ind w:left="0" w:leftChars="0" w:firstLine="0" w:firstLineChars="0"/>
        <w:rPr>
          <w:color w:val="auto"/>
        </w:rPr>
      </w:pPr>
    </w:p>
    <w:p>
      <w:pPr>
        <w:ind w:left="0" w:leftChars="0" w:firstLine="0" w:firstLineChars="0"/>
        <w:rPr>
          <w:rFonts w:hint="eastAsia"/>
          <w:color w:val="auto"/>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left="15" w:leftChars="7" w:firstLine="403" w:firstLineChars="168"/>
        <w:textAlignment w:val="auto"/>
        <w:outlineLvl w:val="9"/>
        <w:rPr>
          <w:rFonts w:hint="eastAsia"/>
          <w:color w:val="auto"/>
          <w:sz w:val="24"/>
          <w:szCs w:val="24"/>
          <w:lang w:val="en-US" w:eastAsia="zh-CN"/>
        </w:rPr>
      </w:pPr>
      <w:r>
        <w:rPr>
          <w:rFonts w:hint="eastAsia"/>
          <w:color w:val="auto"/>
          <w:sz w:val="24"/>
          <w:szCs w:val="24"/>
          <w:lang w:val="en-US" w:eastAsia="zh-CN"/>
        </w:rPr>
        <w:t>审核中项目：审核中项目存放的项目为从企业上报区县开始一直到市级审核通过之前的项目，在“审核中项目”中企业可以详细的看出目前申报的项目处于什么审核阶段。</w:t>
      </w:r>
    </w:p>
    <w:p>
      <w:pPr>
        <w:ind w:left="0" w:leftChars="0" w:firstLine="0" w:firstLineChars="0"/>
        <w:rPr>
          <w:color w:val="auto"/>
        </w:rPr>
      </w:pPr>
      <w:r>
        <w:drawing>
          <wp:inline distT="0" distB="0" distL="114300" distR="114300">
            <wp:extent cx="5441315" cy="2679065"/>
            <wp:effectExtent l="0" t="0" r="14605" b="3175"/>
            <wp:docPr id="3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3"/>
                    <pic:cNvPicPr>
                      <a:picLocks noChangeAspect="1"/>
                    </pic:cNvPicPr>
                  </pic:nvPicPr>
                  <pic:blipFill>
                    <a:blip r:embed="rId13"/>
                    <a:stretch>
                      <a:fillRect/>
                    </a:stretch>
                  </pic:blipFill>
                  <pic:spPr>
                    <a:xfrm>
                      <a:off x="0" y="0"/>
                      <a:ext cx="5441315" cy="2679065"/>
                    </a:xfrm>
                    <a:prstGeom prst="rect">
                      <a:avLst/>
                    </a:prstGeom>
                    <a:noFill/>
                    <a:ln w="9525">
                      <a:noFill/>
                    </a:ln>
                  </pic:spPr>
                </pic:pic>
              </a:graphicData>
            </a:graphic>
          </wp:inline>
        </w:drawing>
      </w:r>
    </w:p>
    <w:p>
      <w:pPr>
        <w:ind w:left="0" w:leftChars="0" w:firstLine="0" w:firstLineChars="0"/>
        <w:rPr>
          <w:rFonts w:hint="eastAsia"/>
          <w:color w:val="auto"/>
          <w:lang w:val="en-US" w:eastAsia="zh-CN"/>
        </w:rPr>
      </w:pPr>
    </w:p>
    <w:p>
      <w:pPr>
        <w:keepNext w:val="0"/>
        <w:keepLines w:val="0"/>
        <w:pageBreakBefore w:val="0"/>
        <w:widowControl w:val="0"/>
        <w:kinsoku/>
        <w:wordWrap/>
        <w:overflowPunct/>
        <w:topLinePunct w:val="0"/>
        <w:autoSpaceDE/>
        <w:autoSpaceDN/>
        <w:bidi w:val="0"/>
        <w:adjustRightInd/>
        <w:snapToGrid/>
        <w:spacing w:line="360" w:lineRule="auto"/>
        <w:ind w:left="15" w:leftChars="7" w:firstLine="403" w:firstLineChars="168"/>
        <w:textAlignment w:val="auto"/>
        <w:outlineLvl w:val="9"/>
        <w:rPr>
          <w:rFonts w:hint="eastAsia"/>
          <w:color w:val="auto"/>
          <w:sz w:val="24"/>
          <w:szCs w:val="24"/>
          <w:lang w:val="en-US" w:eastAsia="zh-CN"/>
        </w:rPr>
      </w:pPr>
      <w:r>
        <w:rPr>
          <w:rFonts w:hint="eastAsia"/>
          <w:color w:val="auto"/>
          <w:sz w:val="24"/>
          <w:szCs w:val="24"/>
          <w:lang w:val="en-US" w:eastAsia="zh-CN"/>
        </w:rPr>
        <w:t>待完善项目：待完善项目中存放了企业上报被区县或者被市级打回的项目以及草稿项目，此阶段的项目可以进行项目信息的完善并再次上报，提供新增和删除功能。</w:t>
      </w:r>
    </w:p>
    <w:p>
      <w:pPr>
        <w:keepNext w:val="0"/>
        <w:keepLines w:val="0"/>
        <w:pageBreakBefore w:val="0"/>
        <w:widowControl w:val="0"/>
        <w:kinsoku/>
        <w:wordWrap/>
        <w:overflowPunct/>
        <w:topLinePunct w:val="0"/>
        <w:autoSpaceDE/>
        <w:autoSpaceDN/>
        <w:bidi w:val="0"/>
        <w:adjustRightInd/>
        <w:snapToGrid/>
        <w:spacing w:line="360" w:lineRule="auto"/>
        <w:ind w:left="15" w:leftChars="7" w:firstLine="403" w:firstLineChars="168"/>
        <w:textAlignment w:val="auto"/>
        <w:outlineLvl w:val="9"/>
        <w:rPr>
          <w:rFonts w:hint="eastAsia"/>
          <w:color w:val="auto"/>
          <w:sz w:val="24"/>
          <w:szCs w:val="24"/>
          <w:lang w:val="en-US" w:eastAsia="zh-CN"/>
        </w:rPr>
      </w:pPr>
    </w:p>
    <w:p>
      <w:pPr>
        <w:ind w:left="0" w:leftChars="0" w:firstLine="0" w:firstLineChars="0"/>
        <w:rPr>
          <w:color w:val="auto"/>
        </w:rPr>
      </w:pPr>
      <w:r>
        <w:drawing>
          <wp:inline distT="0" distB="0" distL="114300" distR="114300">
            <wp:extent cx="5434330" cy="2656840"/>
            <wp:effectExtent l="0" t="0" r="6350" b="10160"/>
            <wp:docPr id="3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4"/>
                    <pic:cNvPicPr>
                      <a:picLocks noChangeAspect="1"/>
                    </pic:cNvPicPr>
                  </pic:nvPicPr>
                  <pic:blipFill>
                    <a:blip r:embed="rId14"/>
                    <a:stretch>
                      <a:fillRect/>
                    </a:stretch>
                  </pic:blipFill>
                  <pic:spPr>
                    <a:xfrm>
                      <a:off x="0" y="0"/>
                      <a:ext cx="5434330" cy="2656840"/>
                    </a:xfrm>
                    <a:prstGeom prst="rect">
                      <a:avLst/>
                    </a:prstGeom>
                    <a:noFill/>
                    <a:ln w="9525">
                      <a:noFill/>
                    </a:ln>
                  </pic:spPr>
                </pic:pic>
              </a:graphicData>
            </a:graphic>
          </wp:inline>
        </w:drawing>
      </w:r>
    </w:p>
    <w:p>
      <w:pPr>
        <w:rPr>
          <w:color w:val="auto"/>
        </w:rPr>
      </w:pPr>
    </w:p>
    <w:p>
      <w:pPr>
        <w:pStyle w:val="3"/>
        <w:keepNext w:val="0"/>
        <w:keepLines w:val="0"/>
        <w:widowControl/>
        <w:numPr>
          <w:ilvl w:val="0"/>
          <w:numId w:val="3"/>
        </w:numPr>
        <w:pBdr>
          <w:top w:val="none" w:color="DEEAF6" w:themeColor="accent1" w:themeTint="33" w:sz="0" w:space="0"/>
          <w:left w:val="none" w:color="DEEAF6" w:themeColor="accent1" w:themeTint="33" w:sz="0" w:space="0"/>
          <w:bottom w:val="none" w:color="DEEAF6" w:themeColor="accent1" w:themeTint="33" w:sz="0" w:space="0"/>
          <w:right w:val="none" w:color="DEEAF6" w:themeColor="accent1" w:themeTint="33" w:sz="0" w:space="0"/>
          <w:between w:val="none" w:color="auto" w:sz="0" w:space="0"/>
        </w:pBdr>
        <w:shd w:val="clear" w:color="auto"/>
        <w:spacing w:before="200" w:after="0" w:line="276" w:lineRule="auto"/>
        <w:ind w:left="0" w:leftChars="0" w:firstLine="0" w:firstLineChars="0"/>
        <w:jc w:val="left"/>
        <w:rPr>
          <w:rFonts w:hint="eastAsia"/>
          <w:b/>
          <w:bCs w:val="0"/>
          <w:color w:val="auto"/>
          <w:sz w:val="28"/>
          <w:szCs w:val="28"/>
          <w:lang w:eastAsia="zh-CN"/>
        </w:rPr>
      </w:pPr>
      <w:bookmarkStart w:id="22" w:name="_Toc19070_WPSOffice_Level2"/>
      <w:r>
        <w:rPr>
          <w:rFonts w:hint="eastAsia"/>
          <w:b/>
          <w:bCs w:val="0"/>
          <w:color w:val="auto"/>
          <w:sz w:val="28"/>
          <w:szCs w:val="28"/>
          <w:lang w:eastAsia="zh-CN"/>
        </w:rPr>
        <w:t>重点项目库</w:t>
      </w:r>
      <w:bookmarkEnd w:id="22"/>
    </w:p>
    <w:p>
      <w:pPr>
        <w:keepNext w:val="0"/>
        <w:keepLines w:val="0"/>
        <w:pageBreakBefore w:val="0"/>
        <w:widowControl w:val="0"/>
        <w:kinsoku/>
        <w:wordWrap/>
        <w:overflowPunct/>
        <w:topLinePunct w:val="0"/>
        <w:autoSpaceDE/>
        <w:autoSpaceDN/>
        <w:bidi w:val="0"/>
        <w:adjustRightInd/>
        <w:snapToGrid/>
        <w:spacing w:line="360" w:lineRule="auto"/>
        <w:ind w:left="15" w:leftChars="7" w:firstLine="403" w:firstLineChars="168"/>
        <w:textAlignment w:val="auto"/>
        <w:outlineLvl w:val="9"/>
        <w:rPr>
          <w:rFonts w:hint="eastAsia"/>
          <w:color w:val="auto"/>
          <w:sz w:val="24"/>
          <w:szCs w:val="24"/>
          <w:lang w:val="en-US" w:eastAsia="zh-CN"/>
        </w:rPr>
      </w:pPr>
      <w:r>
        <w:rPr>
          <w:rFonts w:hint="eastAsia"/>
          <w:color w:val="auto"/>
          <w:sz w:val="24"/>
          <w:szCs w:val="24"/>
          <w:lang w:val="en-US" w:eastAsia="zh-CN"/>
        </w:rPr>
        <w:t>步骤1：重点项目库展示所有企业审核通过的重点项目，并提供项目新增、修改、删除、上报、项目数据导出功能。</w:t>
      </w:r>
    </w:p>
    <w:p>
      <w:pPr>
        <w:ind w:left="0" w:leftChars="0" w:firstLine="0" w:firstLineChars="0"/>
        <w:rPr>
          <w:color w:val="auto"/>
        </w:rPr>
      </w:pPr>
      <w:r>
        <w:drawing>
          <wp:inline distT="0" distB="0" distL="114300" distR="114300">
            <wp:extent cx="5483860" cy="2714625"/>
            <wp:effectExtent l="0" t="0" r="2540" b="13335"/>
            <wp:docPr id="3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5"/>
                    <pic:cNvPicPr>
                      <a:picLocks noChangeAspect="1"/>
                    </pic:cNvPicPr>
                  </pic:nvPicPr>
                  <pic:blipFill>
                    <a:blip r:embed="rId15"/>
                    <a:stretch>
                      <a:fillRect/>
                    </a:stretch>
                  </pic:blipFill>
                  <pic:spPr>
                    <a:xfrm>
                      <a:off x="0" y="0"/>
                      <a:ext cx="5483860" cy="2714625"/>
                    </a:xfrm>
                    <a:prstGeom prst="rect">
                      <a:avLst/>
                    </a:prstGeom>
                    <a:noFill/>
                    <a:ln w="9525">
                      <a:noFill/>
                    </a:ln>
                  </pic:spPr>
                </pic:pic>
              </a:graphicData>
            </a:graphic>
          </wp:inline>
        </w:drawing>
      </w:r>
    </w:p>
    <w:p>
      <w:pPr>
        <w:ind w:left="0" w:leftChars="0" w:firstLine="0" w:firstLineChars="0"/>
        <w:rPr>
          <w:color w:val="auto"/>
        </w:rPr>
      </w:pPr>
    </w:p>
    <w:p>
      <w:pPr>
        <w:keepNext w:val="0"/>
        <w:keepLines w:val="0"/>
        <w:pageBreakBefore w:val="0"/>
        <w:widowControl w:val="0"/>
        <w:kinsoku/>
        <w:wordWrap/>
        <w:overflowPunct/>
        <w:topLinePunct w:val="0"/>
        <w:autoSpaceDE/>
        <w:autoSpaceDN/>
        <w:bidi w:val="0"/>
        <w:adjustRightInd/>
        <w:snapToGrid/>
        <w:spacing w:line="360" w:lineRule="auto"/>
        <w:ind w:left="15" w:leftChars="7" w:firstLine="403" w:firstLineChars="168"/>
        <w:textAlignment w:val="auto"/>
        <w:outlineLvl w:val="9"/>
        <w:rPr>
          <w:rFonts w:hint="eastAsia"/>
          <w:color w:val="auto"/>
          <w:sz w:val="24"/>
          <w:szCs w:val="24"/>
          <w:lang w:val="en-US" w:eastAsia="zh-CN"/>
        </w:rPr>
      </w:pPr>
      <w:r>
        <w:rPr>
          <w:rFonts w:hint="eastAsia"/>
          <w:color w:val="auto"/>
          <w:sz w:val="24"/>
          <w:szCs w:val="24"/>
          <w:lang w:val="en-US" w:eastAsia="zh-CN"/>
        </w:rPr>
        <w:t>步骤2：下面对各功能截图展示。</w:t>
      </w: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15" w:firstLineChars="0"/>
        <w:textAlignment w:val="auto"/>
        <w:outlineLvl w:val="9"/>
        <w:rPr>
          <w:rFonts w:hint="eastAsia"/>
          <w:color w:val="auto"/>
          <w:sz w:val="24"/>
          <w:szCs w:val="24"/>
          <w:lang w:val="en-US" w:eastAsia="zh-CN"/>
        </w:rPr>
      </w:pPr>
      <w:r>
        <w:rPr>
          <w:rFonts w:hint="eastAsia"/>
          <w:color w:val="auto"/>
          <w:sz w:val="24"/>
          <w:szCs w:val="24"/>
          <w:lang w:val="en-US" w:eastAsia="zh-CN"/>
        </w:rPr>
        <w:t>企业新增重点项目企业名称所属区县自动获取，无法修改。</w:t>
      </w:r>
    </w:p>
    <w:p>
      <w:pPr>
        <w:ind w:left="0" w:leftChars="0" w:firstLine="0" w:firstLineChars="0"/>
        <w:rPr>
          <w:color w:val="auto"/>
        </w:rPr>
      </w:pPr>
      <w:r>
        <w:drawing>
          <wp:inline distT="0" distB="0" distL="114300" distR="114300">
            <wp:extent cx="5507355" cy="2724150"/>
            <wp:effectExtent l="0" t="0" r="9525" b="3810"/>
            <wp:docPr id="3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6"/>
                    <pic:cNvPicPr>
                      <a:picLocks noChangeAspect="1"/>
                    </pic:cNvPicPr>
                  </pic:nvPicPr>
                  <pic:blipFill>
                    <a:blip r:embed="rId16"/>
                    <a:stretch>
                      <a:fillRect/>
                    </a:stretch>
                  </pic:blipFill>
                  <pic:spPr>
                    <a:xfrm>
                      <a:off x="0" y="0"/>
                      <a:ext cx="5507355" cy="2724150"/>
                    </a:xfrm>
                    <a:prstGeom prst="rect">
                      <a:avLst/>
                    </a:prstGeom>
                    <a:noFill/>
                    <a:ln w="9525">
                      <a:noFill/>
                    </a:ln>
                  </pic:spPr>
                </pic:pic>
              </a:graphicData>
            </a:graphic>
          </wp:inline>
        </w:drawing>
      </w: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15" w:firstLineChars="0"/>
        <w:textAlignment w:val="auto"/>
        <w:outlineLvl w:val="9"/>
        <w:rPr>
          <w:rFonts w:hint="eastAsia"/>
          <w:color w:val="auto"/>
          <w:sz w:val="24"/>
          <w:szCs w:val="24"/>
          <w:lang w:val="en-US" w:eastAsia="zh-CN"/>
        </w:rPr>
      </w:pPr>
      <w:r>
        <w:rPr>
          <w:rFonts w:hint="eastAsia"/>
          <w:color w:val="auto"/>
          <w:sz w:val="24"/>
          <w:szCs w:val="24"/>
          <w:lang w:val="en-US" w:eastAsia="zh-CN"/>
        </w:rPr>
        <w:t>项目的修改</w:t>
      </w:r>
    </w:p>
    <w:p>
      <w:pPr>
        <w:numPr>
          <w:ilvl w:val="0"/>
          <w:numId w:val="0"/>
        </w:numPr>
        <w:ind w:left="0" w:leftChars="0" w:firstLine="0" w:firstLineChars="0"/>
        <w:rPr>
          <w:color w:val="auto"/>
        </w:rPr>
      </w:pPr>
      <w:r>
        <w:drawing>
          <wp:inline distT="0" distB="0" distL="114300" distR="114300">
            <wp:extent cx="5574665" cy="2720340"/>
            <wp:effectExtent l="0" t="0" r="3175" b="7620"/>
            <wp:docPr id="3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7"/>
                    <pic:cNvPicPr>
                      <a:picLocks noChangeAspect="1"/>
                    </pic:cNvPicPr>
                  </pic:nvPicPr>
                  <pic:blipFill>
                    <a:blip r:embed="rId17"/>
                    <a:stretch>
                      <a:fillRect/>
                    </a:stretch>
                  </pic:blipFill>
                  <pic:spPr>
                    <a:xfrm>
                      <a:off x="0" y="0"/>
                      <a:ext cx="5574665" cy="2720340"/>
                    </a:xfrm>
                    <a:prstGeom prst="rect">
                      <a:avLst/>
                    </a:prstGeom>
                    <a:noFill/>
                    <a:ln w="9525">
                      <a:noFill/>
                    </a:ln>
                  </pic:spPr>
                </pic:pic>
              </a:graphicData>
            </a:graphic>
          </wp:inline>
        </w:drawing>
      </w: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15" w:firstLineChars="0"/>
        <w:textAlignment w:val="auto"/>
        <w:outlineLvl w:val="9"/>
        <w:rPr>
          <w:rFonts w:hint="eastAsia"/>
          <w:color w:val="auto"/>
          <w:sz w:val="24"/>
          <w:szCs w:val="24"/>
          <w:lang w:val="en-US" w:eastAsia="zh-CN"/>
        </w:rPr>
      </w:pPr>
      <w:r>
        <w:rPr>
          <w:rFonts w:hint="eastAsia"/>
          <w:color w:val="auto"/>
          <w:sz w:val="24"/>
          <w:szCs w:val="24"/>
          <w:lang w:val="en-US" w:eastAsia="zh-CN"/>
        </w:rPr>
        <w:t>项目的删除</w:t>
      </w:r>
    </w:p>
    <w:p>
      <w:pPr>
        <w:numPr>
          <w:ilvl w:val="0"/>
          <w:numId w:val="0"/>
        </w:numPr>
        <w:ind w:left="0" w:leftChars="0" w:firstLine="0" w:firstLineChars="0"/>
        <w:rPr>
          <w:color w:val="auto"/>
        </w:rPr>
      </w:pPr>
      <w:r>
        <w:drawing>
          <wp:inline distT="0" distB="0" distL="114300" distR="114300">
            <wp:extent cx="5606415" cy="2717165"/>
            <wp:effectExtent l="0" t="0" r="1905" b="10795"/>
            <wp:docPr id="3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8"/>
                    <pic:cNvPicPr>
                      <a:picLocks noChangeAspect="1"/>
                    </pic:cNvPicPr>
                  </pic:nvPicPr>
                  <pic:blipFill>
                    <a:blip r:embed="rId18"/>
                    <a:stretch>
                      <a:fillRect/>
                    </a:stretch>
                  </pic:blipFill>
                  <pic:spPr>
                    <a:xfrm>
                      <a:off x="0" y="0"/>
                      <a:ext cx="5606415" cy="2717165"/>
                    </a:xfrm>
                    <a:prstGeom prst="rect">
                      <a:avLst/>
                    </a:prstGeom>
                    <a:noFill/>
                    <a:ln w="9525">
                      <a:noFill/>
                    </a:ln>
                  </pic:spPr>
                </pic:pic>
              </a:graphicData>
            </a:graphic>
          </wp:inline>
        </w:drawing>
      </w:r>
    </w:p>
    <w:p>
      <w:pPr>
        <w:numPr>
          <w:ilvl w:val="0"/>
          <w:numId w:val="0"/>
        </w:numPr>
        <w:ind w:left="0" w:leftChars="0" w:firstLine="0" w:firstLineChars="0"/>
        <w:rPr>
          <w:color w:val="auto"/>
        </w:rPr>
      </w:pPr>
      <w:r>
        <w:drawing>
          <wp:inline distT="0" distB="0" distL="114300" distR="114300">
            <wp:extent cx="5589905" cy="2737485"/>
            <wp:effectExtent l="0" t="0" r="3175" b="5715"/>
            <wp:docPr id="4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9"/>
                    <pic:cNvPicPr>
                      <a:picLocks noChangeAspect="1"/>
                    </pic:cNvPicPr>
                  </pic:nvPicPr>
                  <pic:blipFill>
                    <a:blip r:embed="rId19"/>
                    <a:stretch>
                      <a:fillRect/>
                    </a:stretch>
                  </pic:blipFill>
                  <pic:spPr>
                    <a:xfrm>
                      <a:off x="0" y="0"/>
                      <a:ext cx="5589905" cy="2737485"/>
                    </a:xfrm>
                    <a:prstGeom prst="rect">
                      <a:avLst/>
                    </a:prstGeom>
                    <a:noFill/>
                    <a:ln w="9525">
                      <a:noFill/>
                    </a:ln>
                  </pic:spPr>
                </pic:pic>
              </a:graphicData>
            </a:graphic>
          </wp:inline>
        </w:drawing>
      </w: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15" w:firstLineChars="0"/>
        <w:textAlignment w:val="auto"/>
        <w:outlineLvl w:val="9"/>
        <w:rPr>
          <w:rFonts w:hint="eastAsia"/>
          <w:color w:val="auto"/>
          <w:sz w:val="24"/>
          <w:szCs w:val="24"/>
          <w:lang w:val="en-US" w:eastAsia="zh-CN"/>
        </w:rPr>
      </w:pPr>
      <w:r>
        <w:rPr>
          <w:rFonts w:hint="eastAsia"/>
          <w:color w:val="auto"/>
          <w:sz w:val="24"/>
          <w:szCs w:val="24"/>
          <w:lang w:val="en-US" w:eastAsia="zh-CN"/>
        </w:rPr>
        <w:t>项目的上报</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firstLine="420" w:firstLineChars="175"/>
        <w:textAlignment w:val="auto"/>
        <w:rPr>
          <w:rFonts w:hint="eastAsia"/>
          <w:color w:val="auto"/>
          <w:sz w:val="24"/>
          <w:szCs w:val="28"/>
          <w:lang w:val="en-US" w:eastAsia="zh-CN"/>
        </w:rPr>
      </w:pPr>
      <w:r>
        <w:rPr>
          <w:rFonts w:hint="eastAsia"/>
          <w:color w:val="auto"/>
          <w:sz w:val="24"/>
          <w:szCs w:val="28"/>
          <w:lang w:val="en-US" w:eastAsia="zh-CN"/>
        </w:rPr>
        <w:t>上报之后的项目转到区县账号待审项目内。</w:t>
      </w:r>
    </w:p>
    <w:p>
      <w:pPr>
        <w:numPr>
          <w:ilvl w:val="0"/>
          <w:numId w:val="0"/>
        </w:numPr>
        <w:ind w:left="0" w:leftChars="0" w:firstLine="420" w:firstLineChars="175"/>
        <w:rPr>
          <w:rFonts w:hint="eastAsia"/>
          <w:color w:val="auto"/>
          <w:sz w:val="24"/>
          <w:szCs w:val="28"/>
          <w:lang w:val="en-US" w:eastAsia="zh-CN"/>
        </w:rPr>
      </w:pPr>
    </w:p>
    <w:p>
      <w:pPr>
        <w:numPr>
          <w:ilvl w:val="0"/>
          <w:numId w:val="0"/>
        </w:numPr>
        <w:ind w:left="0" w:leftChars="0" w:firstLine="0" w:firstLineChars="0"/>
        <w:rPr>
          <w:color w:val="auto"/>
        </w:rPr>
      </w:pPr>
      <w:r>
        <w:drawing>
          <wp:inline distT="0" distB="0" distL="114300" distR="114300">
            <wp:extent cx="5483860" cy="2680970"/>
            <wp:effectExtent l="0" t="0" r="2540" b="1270"/>
            <wp:docPr id="4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0"/>
                    <pic:cNvPicPr>
                      <a:picLocks noChangeAspect="1"/>
                    </pic:cNvPicPr>
                  </pic:nvPicPr>
                  <pic:blipFill>
                    <a:blip r:embed="rId20"/>
                    <a:stretch>
                      <a:fillRect/>
                    </a:stretch>
                  </pic:blipFill>
                  <pic:spPr>
                    <a:xfrm>
                      <a:off x="0" y="0"/>
                      <a:ext cx="5483860" cy="2680970"/>
                    </a:xfrm>
                    <a:prstGeom prst="rect">
                      <a:avLst/>
                    </a:prstGeom>
                    <a:noFill/>
                    <a:ln w="9525">
                      <a:noFill/>
                    </a:ln>
                  </pic:spPr>
                </pic:pic>
              </a:graphicData>
            </a:graphic>
          </wp:inline>
        </w:drawing>
      </w:r>
    </w:p>
    <w:p>
      <w:pPr>
        <w:numPr>
          <w:ilvl w:val="0"/>
          <w:numId w:val="0"/>
        </w:numPr>
        <w:ind w:left="0" w:leftChars="0" w:firstLine="0" w:firstLineChars="0"/>
        <w:rPr>
          <w:color w:val="auto"/>
        </w:rPr>
      </w:pPr>
    </w:p>
    <w:p>
      <w:pPr>
        <w:numPr>
          <w:ilvl w:val="0"/>
          <w:numId w:val="0"/>
        </w:numPr>
        <w:ind w:left="0" w:leftChars="0" w:firstLine="0" w:firstLineChars="0"/>
        <w:rPr>
          <w:color w:val="auto"/>
        </w:rPr>
      </w:pPr>
      <w:r>
        <w:drawing>
          <wp:inline distT="0" distB="0" distL="114300" distR="114300">
            <wp:extent cx="5501005" cy="2717165"/>
            <wp:effectExtent l="0" t="0" r="635" b="1079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21"/>
                    <a:stretch>
                      <a:fillRect/>
                    </a:stretch>
                  </pic:blipFill>
                  <pic:spPr>
                    <a:xfrm>
                      <a:off x="0" y="0"/>
                      <a:ext cx="5501005" cy="2717165"/>
                    </a:xfrm>
                    <a:prstGeom prst="rect">
                      <a:avLst/>
                    </a:prstGeom>
                    <a:noFill/>
                    <a:ln w="9525">
                      <a:noFill/>
                    </a:ln>
                  </pic:spPr>
                </pic:pic>
              </a:graphicData>
            </a:graphic>
          </wp:inline>
        </w:drawing>
      </w:r>
    </w:p>
    <w:p>
      <w:pPr>
        <w:numPr>
          <w:ilvl w:val="0"/>
          <w:numId w:val="0"/>
        </w:numPr>
        <w:ind w:left="0" w:leftChars="0" w:firstLine="0" w:firstLineChars="0"/>
        <w:rPr>
          <w:color w:val="auto"/>
        </w:rPr>
      </w:pP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left="0" w:leftChars="0" w:firstLine="415" w:firstLineChars="0"/>
        <w:textAlignment w:val="auto"/>
        <w:outlineLvl w:val="9"/>
        <w:rPr>
          <w:rFonts w:hint="eastAsia"/>
          <w:color w:val="auto"/>
          <w:sz w:val="24"/>
          <w:szCs w:val="24"/>
          <w:lang w:val="en-US" w:eastAsia="zh-CN"/>
        </w:rPr>
      </w:pPr>
      <w:r>
        <w:rPr>
          <w:rFonts w:hint="eastAsia"/>
          <w:color w:val="auto"/>
          <w:sz w:val="24"/>
          <w:szCs w:val="24"/>
          <w:lang w:val="en-US" w:eastAsia="zh-CN"/>
        </w:rPr>
        <w:t>数据导出</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15" w:leftChars="0"/>
        <w:textAlignment w:val="auto"/>
        <w:outlineLvl w:val="9"/>
        <w:rPr>
          <w:rFonts w:hint="eastAsia"/>
          <w:color w:val="auto"/>
          <w:sz w:val="24"/>
          <w:szCs w:val="24"/>
          <w:lang w:val="en-US" w:eastAsia="zh-CN"/>
        </w:rPr>
      </w:pPr>
      <w:r>
        <w:rPr>
          <w:color w:val="auto"/>
        </w:rPr>
        <w:drawing>
          <wp:inline distT="0" distB="0" distL="114300" distR="114300">
            <wp:extent cx="5263515" cy="1849120"/>
            <wp:effectExtent l="0" t="0" r="13335" b="17780"/>
            <wp:docPr id="2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6"/>
                    <pic:cNvPicPr>
                      <a:picLocks noChangeAspect="1"/>
                    </pic:cNvPicPr>
                  </pic:nvPicPr>
                  <pic:blipFill>
                    <a:blip r:embed="rId22"/>
                    <a:stretch>
                      <a:fillRect/>
                    </a:stretch>
                  </pic:blipFill>
                  <pic:spPr>
                    <a:xfrm>
                      <a:off x="0" y="0"/>
                      <a:ext cx="5263515" cy="1849120"/>
                    </a:xfrm>
                    <a:prstGeom prst="rect">
                      <a:avLst/>
                    </a:prstGeom>
                    <a:noFill/>
                    <a:ln w="9525">
                      <a:noFill/>
                    </a:ln>
                  </pic:spPr>
                </pic:pic>
              </a:graphicData>
            </a:graphic>
          </wp:inline>
        </w:drawing>
      </w:r>
    </w:p>
    <w:p>
      <w:pPr>
        <w:numPr>
          <w:ilvl w:val="0"/>
          <w:numId w:val="0"/>
        </w:numPr>
        <w:ind w:left="0" w:leftChars="0" w:firstLine="0" w:firstLineChars="0"/>
        <w:rPr>
          <w:rFonts w:hint="eastAsia"/>
          <w:color w:val="auto"/>
          <w:lang w:val="en-US" w:eastAsia="zh-CN"/>
        </w:rPr>
      </w:pPr>
    </w:p>
    <w:p>
      <w:pPr>
        <w:ind w:left="420"/>
        <w:rPr>
          <w:color w:val="auto"/>
        </w:rPr>
      </w:pPr>
    </w:p>
    <w:p>
      <w:pPr>
        <w:ind w:left="420"/>
        <w:rPr>
          <w:color w:val="auto"/>
        </w:rPr>
      </w:pPr>
      <w:r>
        <w:rPr>
          <w:color w:val="auto"/>
        </w:rPr>
        <w:br w:type="page"/>
      </w:r>
    </w:p>
    <w:p>
      <w:pPr>
        <w:pStyle w:val="2"/>
        <w:numPr>
          <w:ilvl w:val="0"/>
          <w:numId w:val="1"/>
        </w:numPr>
        <w:pBdr>
          <w:top w:val="none" w:color="5B9BD5" w:themeColor="accent1" w:sz="0" w:space="0"/>
          <w:left w:val="none" w:color="5B9BD5" w:themeColor="accent1" w:sz="0" w:space="0"/>
          <w:bottom w:val="none" w:color="5B9BD5" w:themeColor="accent1" w:sz="0" w:space="0"/>
          <w:right w:val="none" w:color="5B9BD5" w:themeColor="accent1" w:sz="0" w:space="0"/>
          <w:between w:val="none" w:color="auto" w:sz="0" w:space="0"/>
        </w:pBdr>
        <w:shd w:val="clear" w:color="auto"/>
        <w:ind w:left="0" w:leftChars="0" w:firstLine="402" w:firstLineChars="0"/>
        <w:jc w:val="center"/>
        <w:rPr>
          <w:rFonts w:hint="eastAsia"/>
          <w:color w:val="auto"/>
          <w:sz w:val="36"/>
          <w:szCs w:val="36"/>
          <w:lang w:eastAsia="zh-CN"/>
        </w:rPr>
      </w:pPr>
      <w:bookmarkStart w:id="23" w:name="_Toc672_WPSOffice_Level1"/>
      <w:r>
        <w:rPr>
          <w:rFonts w:hint="eastAsia"/>
          <w:color w:val="auto"/>
          <w:sz w:val="36"/>
          <w:szCs w:val="36"/>
          <w:lang w:eastAsia="zh-CN"/>
        </w:rPr>
        <w:t>进度</w:t>
      </w:r>
      <w:r>
        <w:rPr>
          <w:rFonts w:hint="eastAsia"/>
          <w:color w:val="auto"/>
          <w:sz w:val="36"/>
          <w:szCs w:val="36"/>
          <w:lang w:val="en-US" w:eastAsia="zh-CN"/>
        </w:rPr>
        <w:t>监控</w:t>
      </w:r>
      <w:r>
        <w:rPr>
          <w:rFonts w:hint="eastAsia"/>
          <w:color w:val="auto"/>
          <w:sz w:val="36"/>
          <w:szCs w:val="36"/>
          <w:lang w:eastAsia="zh-CN"/>
        </w:rPr>
        <w:t>管理</w:t>
      </w:r>
      <w:bookmarkEnd w:id="23"/>
    </w:p>
    <w:p>
      <w:pPr>
        <w:pStyle w:val="3"/>
        <w:keepNext w:val="0"/>
        <w:keepLines w:val="0"/>
        <w:widowControl/>
        <w:numPr>
          <w:ilvl w:val="0"/>
          <w:numId w:val="5"/>
        </w:numPr>
        <w:pBdr>
          <w:top w:val="none" w:color="DEEAF6" w:themeColor="accent1" w:themeTint="33" w:sz="0" w:space="0"/>
          <w:left w:val="none" w:color="DEEAF6" w:themeColor="accent1" w:themeTint="33" w:sz="0" w:space="0"/>
          <w:bottom w:val="none" w:color="DEEAF6" w:themeColor="accent1" w:themeTint="33" w:sz="0" w:space="0"/>
          <w:right w:val="none" w:color="DEEAF6" w:themeColor="accent1" w:themeTint="33" w:sz="0" w:space="0"/>
          <w:between w:val="none" w:color="auto" w:sz="0" w:space="0"/>
        </w:pBdr>
        <w:shd w:val="clear" w:color="auto"/>
        <w:spacing w:before="200" w:after="0" w:line="276" w:lineRule="auto"/>
        <w:ind w:left="0" w:leftChars="0" w:firstLine="0" w:firstLineChars="0"/>
        <w:jc w:val="left"/>
        <w:rPr>
          <w:rFonts w:hint="eastAsia"/>
          <w:b/>
          <w:bCs w:val="0"/>
          <w:color w:val="auto"/>
          <w:sz w:val="28"/>
          <w:szCs w:val="28"/>
          <w:lang w:eastAsia="zh-CN"/>
        </w:rPr>
      </w:pPr>
      <w:bookmarkStart w:id="24" w:name="_Toc4452_WPSOffice_Level2"/>
      <w:r>
        <w:rPr>
          <w:rFonts w:hint="eastAsia"/>
          <w:b/>
          <w:bCs w:val="0"/>
          <w:color w:val="auto"/>
          <w:sz w:val="28"/>
          <w:szCs w:val="28"/>
          <w:lang w:eastAsia="zh-CN"/>
        </w:rPr>
        <w:t>项目进度查看</w:t>
      </w:r>
      <w:bookmarkEnd w:id="24"/>
    </w:p>
    <w:p>
      <w:pPr>
        <w:pStyle w:val="15"/>
        <w:keepNext w:val="0"/>
        <w:keepLines w:val="0"/>
        <w:pageBreakBefore w:val="0"/>
        <w:widowControl w:val="0"/>
        <w:kinsoku/>
        <w:wordWrap/>
        <w:overflowPunct/>
        <w:topLinePunct w:val="0"/>
        <w:autoSpaceDE/>
        <w:autoSpaceDN/>
        <w:bidi w:val="0"/>
        <w:adjustRightInd/>
        <w:snapToGrid/>
        <w:spacing w:line="360" w:lineRule="auto"/>
        <w:ind w:left="0" w:leftChars="0" w:firstLine="398" w:firstLineChars="166"/>
        <w:textAlignment w:val="auto"/>
        <w:outlineLvl w:val="9"/>
        <w:rPr>
          <w:color w:val="auto"/>
          <w:sz w:val="24"/>
          <w:szCs w:val="28"/>
        </w:rPr>
      </w:pPr>
      <w:r>
        <w:rPr>
          <w:rFonts w:hint="eastAsia"/>
          <w:color w:val="auto"/>
          <w:sz w:val="24"/>
          <w:szCs w:val="28"/>
        </w:rPr>
        <w:t>步骤1：进度</w:t>
      </w:r>
      <w:r>
        <w:rPr>
          <w:rFonts w:hint="eastAsia"/>
          <w:color w:val="auto"/>
          <w:sz w:val="24"/>
          <w:szCs w:val="28"/>
          <w:lang w:val="en-US" w:eastAsia="zh-CN"/>
        </w:rPr>
        <w:t>监控</w:t>
      </w:r>
      <w:r>
        <w:rPr>
          <w:rFonts w:hint="eastAsia"/>
          <w:color w:val="auto"/>
          <w:sz w:val="24"/>
          <w:szCs w:val="28"/>
          <w:lang w:eastAsia="zh-CN"/>
        </w:rPr>
        <w:t>管理</w:t>
      </w:r>
      <w:r>
        <w:rPr>
          <w:rFonts w:hint="eastAsia"/>
          <w:color w:val="auto"/>
          <w:sz w:val="24"/>
          <w:szCs w:val="28"/>
        </w:rPr>
        <w:t>-</w:t>
      </w:r>
      <w:r>
        <w:rPr>
          <w:color w:val="auto"/>
          <w:sz w:val="24"/>
          <w:szCs w:val="28"/>
        </w:rPr>
        <w:t>&gt;</w:t>
      </w:r>
      <w:r>
        <w:rPr>
          <w:rFonts w:hint="eastAsia"/>
          <w:color w:val="auto"/>
          <w:sz w:val="24"/>
          <w:szCs w:val="28"/>
        </w:rPr>
        <w:t>选择项目</w:t>
      </w:r>
      <w:r>
        <w:rPr>
          <w:color w:val="auto"/>
          <w:sz w:val="24"/>
          <w:szCs w:val="28"/>
        </w:rPr>
        <w:t>库</w:t>
      </w:r>
    </w:p>
    <w:p>
      <w:pPr>
        <w:pStyle w:val="15"/>
        <w:keepNext w:val="0"/>
        <w:keepLines w:val="0"/>
        <w:pageBreakBefore w:val="0"/>
        <w:widowControl w:val="0"/>
        <w:kinsoku/>
        <w:wordWrap/>
        <w:overflowPunct/>
        <w:topLinePunct w:val="0"/>
        <w:autoSpaceDE/>
        <w:autoSpaceDN/>
        <w:bidi w:val="0"/>
        <w:adjustRightInd/>
        <w:snapToGrid/>
        <w:spacing w:line="360" w:lineRule="auto"/>
        <w:ind w:left="0" w:leftChars="0" w:firstLine="398" w:firstLineChars="166"/>
        <w:textAlignment w:val="auto"/>
        <w:outlineLvl w:val="9"/>
        <w:rPr>
          <w:color w:val="auto"/>
          <w:sz w:val="24"/>
          <w:szCs w:val="28"/>
        </w:rPr>
      </w:pPr>
      <w:r>
        <w:rPr>
          <w:rFonts w:hint="eastAsia"/>
          <w:color w:val="auto"/>
          <w:sz w:val="24"/>
          <w:szCs w:val="28"/>
        </w:rPr>
        <w:t>步骤2：进入</w:t>
      </w:r>
      <w:r>
        <w:rPr>
          <w:color w:val="auto"/>
          <w:sz w:val="24"/>
          <w:szCs w:val="28"/>
        </w:rPr>
        <w:t>项目进度上报页面，</w:t>
      </w:r>
      <w:r>
        <w:rPr>
          <w:rFonts w:hint="eastAsia"/>
          <w:color w:val="auto"/>
          <w:sz w:val="24"/>
          <w:szCs w:val="28"/>
        </w:rPr>
        <w:t>可以</w:t>
      </w:r>
      <w:r>
        <w:rPr>
          <w:color w:val="auto"/>
          <w:sz w:val="24"/>
          <w:szCs w:val="28"/>
        </w:rPr>
        <w:t>看到项目前期进度和</w:t>
      </w:r>
      <w:r>
        <w:rPr>
          <w:rFonts w:hint="eastAsia"/>
          <w:color w:val="auto"/>
          <w:sz w:val="24"/>
          <w:szCs w:val="28"/>
        </w:rPr>
        <w:t>建设</w:t>
      </w:r>
      <w:r>
        <w:rPr>
          <w:color w:val="auto"/>
          <w:sz w:val="24"/>
          <w:szCs w:val="28"/>
        </w:rPr>
        <w:t>进度两列按钮</w:t>
      </w:r>
      <w:r>
        <w:rPr>
          <w:rFonts w:hint="eastAsia"/>
          <w:color w:val="auto"/>
          <w:sz w:val="24"/>
          <w:szCs w:val="28"/>
        </w:rPr>
        <w:t>，灰色表示未上报，蓝色表示已上报。</w:t>
      </w:r>
    </w:p>
    <w:p>
      <w:pPr>
        <w:pStyle w:val="15"/>
        <w:ind w:left="0" w:leftChars="0" w:firstLine="0" w:firstLineChars="0"/>
        <w:rPr>
          <w:color w:val="auto"/>
        </w:rPr>
      </w:pPr>
      <w:r>
        <w:drawing>
          <wp:inline distT="0" distB="0" distL="114300" distR="114300">
            <wp:extent cx="5497195" cy="2547620"/>
            <wp:effectExtent l="0" t="0" r="4445" b="12700"/>
            <wp:docPr id="4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2"/>
                    <pic:cNvPicPr>
                      <a:picLocks noChangeAspect="1"/>
                    </pic:cNvPicPr>
                  </pic:nvPicPr>
                  <pic:blipFill>
                    <a:blip r:embed="rId23"/>
                    <a:stretch>
                      <a:fillRect/>
                    </a:stretch>
                  </pic:blipFill>
                  <pic:spPr>
                    <a:xfrm>
                      <a:off x="0" y="0"/>
                      <a:ext cx="5497195" cy="2547620"/>
                    </a:xfrm>
                    <a:prstGeom prst="rect">
                      <a:avLst/>
                    </a:prstGeom>
                    <a:noFill/>
                    <a:ln w="9525">
                      <a:noFill/>
                    </a:ln>
                  </pic:spPr>
                </pic:pic>
              </a:graphicData>
            </a:graphic>
          </wp:inline>
        </w:drawing>
      </w:r>
    </w:p>
    <w:p>
      <w:pPr>
        <w:pStyle w:val="3"/>
        <w:keepNext w:val="0"/>
        <w:keepLines w:val="0"/>
        <w:widowControl/>
        <w:numPr>
          <w:ilvl w:val="0"/>
          <w:numId w:val="5"/>
        </w:numPr>
        <w:pBdr>
          <w:top w:val="none" w:color="DEEAF6" w:themeColor="accent1" w:themeTint="33" w:sz="0" w:space="0"/>
          <w:left w:val="none" w:color="DEEAF6" w:themeColor="accent1" w:themeTint="33" w:sz="0" w:space="0"/>
          <w:bottom w:val="none" w:color="DEEAF6" w:themeColor="accent1" w:themeTint="33" w:sz="0" w:space="0"/>
          <w:right w:val="none" w:color="DEEAF6" w:themeColor="accent1" w:themeTint="33" w:sz="0" w:space="0"/>
          <w:between w:val="none" w:color="auto" w:sz="0" w:space="0"/>
        </w:pBdr>
        <w:shd w:val="clear" w:color="auto"/>
        <w:spacing w:before="200" w:after="0" w:line="276" w:lineRule="auto"/>
        <w:ind w:left="0" w:leftChars="0" w:firstLine="0" w:firstLineChars="0"/>
        <w:jc w:val="left"/>
        <w:rPr>
          <w:rFonts w:hint="eastAsia"/>
          <w:b/>
          <w:bCs w:val="0"/>
          <w:color w:val="auto"/>
          <w:sz w:val="28"/>
          <w:szCs w:val="28"/>
          <w:lang w:eastAsia="zh-CN"/>
        </w:rPr>
      </w:pPr>
      <w:bookmarkStart w:id="25" w:name="_Toc16097_WPSOffice_Level2"/>
      <w:r>
        <w:rPr>
          <w:rFonts w:hint="eastAsia"/>
          <w:b/>
          <w:bCs w:val="0"/>
          <w:color w:val="auto"/>
          <w:sz w:val="28"/>
          <w:szCs w:val="28"/>
          <w:lang w:eastAsia="zh-CN"/>
        </w:rPr>
        <w:t>节点上报</w:t>
      </w:r>
      <w:bookmarkEnd w:id="25"/>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outlineLvl w:val="9"/>
        <w:rPr>
          <w:color w:val="auto"/>
          <w:sz w:val="24"/>
          <w:szCs w:val="28"/>
        </w:rPr>
      </w:pPr>
      <w:r>
        <w:rPr>
          <w:rFonts w:hint="eastAsia"/>
          <w:color w:val="auto"/>
          <w:sz w:val="24"/>
          <w:szCs w:val="28"/>
        </w:rPr>
        <w:t>步骤1：进度</w:t>
      </w:r>
      <w:r>
        <w:rPr>
          <w:rFonts w:hint="eastAsia"/>
          <w:color w:val="auto"/>
          <w:sz w:val="24"/>
          <w:szCs w:val="28"/>
          <w:lang w:val="en-US" w:eastAsia="zh-CN"/>
        </w:rPr>
        <w:t>监控</w:t>
      </w:r>
      <w:r>
        <w:rPr>
          <w:rFonts w:hint="eastAsia"/>
          <w:color w:val="auto"/>
          <w:sz w:val="24"/>
          <w:szCs w:val="28"/>
          <w:lang w:eastAsia="zh-CN"/>
        </w:rPr>
        <w:t>管理</w:t>
      </w:r>
      <w:r>
        <w:rPr>
          <w:rFonts w:hint="eastAsia"/>
          <w:color w:val="auto"/>
          <w:sz w:val="24"/>
          <w:szCs w:val="28"/>
        </w:rPr>
        <w:t>-</w:t>
      </w:r>
      <w:r>
        <w:rPr>
          <w:color w:val="auto"/>
          <w:sz w:val="24"/>
          <w:szCs w:val="28"/>
        </w:rPr>
        <w:t>&gt;</w:t>
      </w:r>
      <w:r>
        <w:rPr>
          <w:rFonts w:hint="eastAsia"/>
          <w:color w:val="auto"/>
          <w:sz w:val="24"/>
          <w:szCs w:val="28"/>
        </w:rPr>
        <w:t>选择项目</w:t>
      </w:r>
      <w:r>
        <w:rPr>
          <w:color w:val="auto"/>
          <w:sz w:val="24"/>
          <w:szCs w:val="28"/>
        </w:rPr>
        <w:t>库</w:t>
      </w:r>
    </w:p>
    <w:p>
      <w:pPr>
        <w:keepNext w:val="0"/>
        <w:keepLines w:val="0"/>
        <w:pageBreakBefore w:val="0"/>
        <w:widowControl w:val="0"/>
        <w:kinsoku/>
        <w:wordWrap/>
        <w:overflowPunct/>
        <w:topLinePunct w:val="0"/>
        <w:autoSpaceDE/>
        <w:autoSpaceDN/>
        <w:bidi w:val="0"/>
        <w:adjustRightInd/>
        <w:snapToGrid/>
        <w:spacing w:line="360" w:lineRule="auto"/>
        <w:ind w:left="420"/>
        <w:textAlignment w:val="auto"/>
        <w:outlineLvl w:val="9"/>
        <w:rPr>
          <w:color w:val="auto"/>
          <w:sz w:val="24"/>
          <w:szCs w:val="28"/>
        </w:rPr>
      </w:pPr>
      <w:r>
        <w:rPr>
          <w:rFonts w:hint="eastAsia"/>
          <w:color w:val="auto"/>
          <w:sz w:val="24"/>
          <w:szCs w:val="28"/>
        </w:rPr>
        <w:t>步骤2：点击节点</w:t>
      </w:r>
      <w:r>
        <w:rPr>
          <w:color w:val="auto"/>
          <w:sz w:val="24"/>
          <w:szCs w:val="28"/>
        </w:rPr>
        <w:t>上报按钮</w:t>
      </w:r>
      <w:r>
        <w:rPr>
          <w:rFonts w:hint="eastAsia"/>
          <w:color w:val="auto"/>
          <w:sz w:val="24"/>
          <w:szCs w:val="28"/>
        </w:rPr>
        <w:t>，</w:t>
      </w:r>
      <w:r>
        <w:rPr>
          <w:color w:val="auto"/>
          <w:sz w:val="24"/>
          <w:szCs w:val="28"/>
        </w:rPr>
        <w:t>进入节点上报页面，选择节点</w:t>
      </w:r>
      <w:r>
        <w:rPr>
          <w:rFonts w:hint="eastAsia"/>
          <w:color w:val="auto"/>
          <w:sz w:val="24"/>
          <w:szCs w:val="28"/>
        </w:rPr>
        <w:t>上传</w:t>
      </w:r>
      <w:r>
        <w:rPr>
          <w:color w:val="auto"/>
          <w:sz w:val="24"/>
          <w:szCs w:val="28"/>
        </w:rPr>
        <w:t>节点附件，填写时间</w:t>
      </w:r>
      <w:r>
        <w:rPr>
          <w:rFonts w:hint="eastAsia"/>
          <w:color w:val="auto"/>
          <w:sz w:val="24"/>
          <w:szCs w:val="28"/>
        </w:rPr>
        <w:t>和</w:t>
      </w:r>
      <w:r>
        <w:rPr>
          <w:color w:val="auto"/>
          <w:sz w:val="24"/>
          <w:szCs w:val="28"/>
        </w:rPr>
        <w:t>节点文号，</w:t>
      </w:r>
      <w:r>
        <w:rPr>
          <w:rFonts w:hint="eastAsia"/>
          <w:color w:val="auto"/>
          <w:sz w:val="24"/>
          <w:szCs w:val="28"/>
        </w:rPr>
        <w:t>保存</w:t>
      </w:r>
      <w:r>
        <w:rPr>
          <w:color w:val="auto"/>
          <w:sz w:val="24"/>
          <w:szCs w:val="28"/>
        </w:rPr>
        <w:t>信息。</w:t>
      </w:r>
      <w:r>
        <w:rPr>
          <w:rFonts w:hint="eastAsia"/>
          <w:color w:val="auto"/>
          <w:sz w:val="24"/>
          <w:szCs w:val="28"/>
        </w:rPr>
        <w:t>节点</w:t>
      </w:r>
      <w:r>
        <w:rPr>
          <w:color w:val="auto"/>
          <w:sz w:val="24"/>
          <w:szCs w:val="28"/>
        </w:rPr>
        <w:t>上报</w:t>
      </w:r>
      <w:r>
        <w:rPr>
          <w:rFonts w:hint="eastAsia"/>
          <w:color w:val="auto"/>
          <w:sz w:val="24"/>
          <w:szCs w:val="28"/>
        </w:rPr>
        <w:t>可以</w:t>
      </w:r>
      <w:r>
        <w:rPr>
          <w:color w:val="auto"/>
          <w:sz w:val="24"/>
          <w:szCs w:val="28"/>
        </w:rPr>
        <w:t>在项目未竣工之前任何时间上报</w:t>
      </w:r>
      <w:r>
        <w:rPr>
          <w:rFonts w:hint="eastAsia"/>
          <w:color w:val="auto"/>
          <w:sz w:val="24"/>
          <w:szCs w:val="28"/>
        </w:rPr>
        <w:t>。</w:t>
      </w:r>
    </w:p>
    <w:p>
      <w:pPr>
        <w:ind w:left="0" w:leftChars="0" w:firstLine="0" w:firstLineChars="0"/>
        <w:rPr>
          <w:color w:val="auto"/>
        </w:rPr>
      </w:pPr>
      <w:r>
        <w:rPr>
          <w:color w:val="auto"/>
        </w:rPr>
        <w:drawing>
          <wp:inline distT="0" distB="0" distL="0" distR="0">
            <wp:extent cx="5274310" cy="2715895"/>
            <wp:effectExtent l="0" t="0" r="2540" b="825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4"/>
                    <a:stretch>
                      <a:fillRect/>
                    </a:stretch>
                  </pic:blipFill>
                  <pic:spPr>
                    <a:xfrm>
                      <a:off x="0" y="0"/>
                      <a:ext cx="5274310" cy="2715895"/>
                    </a:xfrm>
                    <a:prstGeom prst="rect">
                      <a:avLst/>
                    </a:prstGeom>
                  </pic:spPr>
                </pic:pic>
              </a:graphicData>
            </a:graphic>
          </wp:inline>
        </w:drawing>
      </w:r>
    </w:p>
    <w:p>
      <w:pPr>
        <w:ind w:left="0" w:leftChars="0" w:firstLine="0" w:firstLineChars="0"/>
        <w:rPr>
          <w:color w:val="auto"/>
        </w:rPr>
      </w:pPr>
      <w:r>
        <w:drawing>
          <wp:inline distT="0" distB="0" distL="114300" distR="114300">
            <wp:extent cx="5547360" cy="2585085"/>
            <wp:effectExtent l="0" t="0" r="0" b="5715"/>
            <wp:docPr id="4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3"/>
                    <pic:cNvPicPr>
                      <a:picLocks noChangeAspect="1"/>
                    </pic:cNvPicPr>
                  </pic:nvPicPr>
                  <pic:blipFill>
                    <a:blip r:embed="rId25"/>
                    <a:stretch>
                      <a:fillRect/>
                    </a:stretch>
                  </pic:blipFill>
                  <pic:spPr>
                    <a:xfrm>
                      <a:off x="0" y="0"/>
                      <a:ext cx="5547360" cy="2585085"/>
                    </a:xfrm>
                    <a:prstGeom prst="rect">
                      <a:avLst/>
                    </a:prstGeom>
                    <a:noFill/>
                    <a:ln w="9525">
                      <a:noFill/>
                    </a:ln>
                  </pic:spPr>
                </pic:pic>
              </a:graphicData>
            </a:graphic>
          </wp:inline>
        </w:drawing>
      </w:r>
    </w:p>
    <w:p>
      <w:pPr>
        <w:pStyle w:val="3"/>
        <w:keepNext w:val="0"/>
        <w:keepLines w:val="0"/>
        <w:widowControl/>
        <w:numPr>
          <w:ilvl w:val="0"/>
          <w:numId w:val="5"/>
        </w:numPr>
        <w:pBdr>
          <w:top w:val="none" w:color="DEEAF6" w:themeColor="accent1" w:themeTint="33" w:sz="0" w:space="0"/>
          <w:left w:val="none" w:color="DEEAF6" w:themeColor="accent1" w:themeTint="33" w:sz="0" w:space="0"/>
          <w:bottom w:val="none" w:color="DEEAF6" w:themeColor="accent1" w:themeTint="33" w:sz="0" w:space="0"/>
          <w:right w:val="none" w:color="DEEAF6" w:themeColor="accent1" w:themeTint="33" w:sz="0" w:space="0"/>
          <w:between w:val="none" w:color="auto" w:sz="0" w:space="0"/>
        </w:pBdr>
        <w:shd w:val="clear" w:color="auto"/>
        <w:spacing w:before="200" w:after="0" w:line="276" w:lineRule="auto"/>
        <w:ind w:left="0" w:leftChars="0" w:firstLine="0" w:firstLineChars="0"/>
        <w:jc w:val="left"/>
        <w:rPr>
          <w:rFonts w:hint="eastAsia"/>
          <w:b/>
          <w:bCs w:val="0"/>
          <w:color w:val="auto"/>
          <w:sz w:val="28"/>
          <w:szCs w:val="28"/>
          <w:lang w:eastAsia="zh-CN"/>
        </w:rPr>
      </w:pPr>
      <w:bookmarkStart w:id="26" w:name="_Toc32651_WPSOffice_Level2"/>
      <w:r>
        <w:rPr>
          <w:rFonts w:hint="eastAsia"/>
          <w:b/>
          <w:bCs w:val="0"/>
          <w:color w:val="auto"/>
          <w:sz w:val="28"/>
          <w:szCs w:val="28"/>
          <w:lang w:eastAsia="zh-CN"/>
        </w:rPr>
        <w:t>开工上报</w:t>
      </w:r>
      <w:bookmarkEnd w:id="26"/>
    </w:p>
    <w:p>
      <w:pPr>
        <w:pStyle w:val="15"/>
        <w:keepNext w:val="0"/>
        <w:keepLines w:val="0"/>
        <w:pageBreakBefore w:val="0"/>
        <w:widowControl w:val="0"/>
        <w:kinsoku/>
        <w:wordWrap/>
        <w:overflowPunct/>
        <w:topLinePunct w:val="0"/>
        <w:autoSpaceDE/>
        <w:autoSpaceDN/>
        <w:bidi w:val="0"/>
        <w:adjustRightInd/>
        <w:snapToGrid/>
        <w:spacing w:line="360" w:lineRule="auto"/>
        <w:ind w:left="3" w:leftChars="0" w:firstLine="415" w:firstLineChars="173"/>
        <w:textAlignment w:val="auto"/>
        <w:outlineLvl w:val="9"/>
        <w:rPr>
          <w:color w:val="auto"/>
          <w:sz w:val="24"/>
          <w:szCs w:val="28"/>
        </w:rPr>
      </w:pPr>
      <w:r>
        <w:rPr>
          <w:rFonts w:hint="eastAsia"/>
          <w:color w:val="auto"/>
          <w:sz w:val="24"/>
          <w:szCs w:val="28"/>
        </w:rPr>
        <w:t>步骤1：进度</w:t>
      </w:r>
      <w:r>
        <w:rPr>
          <w:rFonts w:hint="eastAsia"/>
          <w:color w:val="auto"/>
          <w:sz w:val="24"/>
          <w:szCs w:val="28"/>
          <w:lang w:val="en-US" w:eastAsia="zh-CN"/>
        </w:rPr>
        <w:t>监控</w:t>
      </w:r>
      <w:r>
        <w:rPr>
          <w:rFonts w:hint="eastAsia"/>
          <w:color w:val="auto"/>
          <w:sz w:val="24"/>
          <w:szCs w:val="28"/>
          <w:lang w:eastAsia="zh-CN"/>
        </w:rPr>
        <w:t>管理</w:t>
      </w:r>
      <w:r>
        <w:rPr>
          <w:rFonts w:hint="eastAsia"/>
          <w:color w:val="auto"/>
          <w:sz w:val="24"/>
          <w:szCs w:val="28"/>
        </w:rPr>
        <w:t>-</w:t>
      </w:r>
      <w:r>
        <w:rPr>
          <w:color w:val="auto"/>
          <w:sz w:val="24"/>
          <w:szCs w:val="28"/>
        </w:rPr>
        <w:t>&gt;</w:t>
      </w:r>
      <w:r>
        <w:rPr>
          <w:rFonts w:hint="eastAsia"/>
          <w:color w:val="auto"/>
          <w:sz w:val="24"/>
          <w:szCs w:val="28"/>
        </w:rPr>
        <w:t>选择项目</w:t>
      </w:r>
      <w:r>
        <w:rPr>
          <w:color w:val="auto"/>
          <w:sz w:val="24"/>
          <w:szCs w:val="28"/>
        </w:rPr>
        <w:t>库</w:t>
      </w:r>
    </w:p>
    <w:p>
      <w:pPr>
        <w:pStyle w:val="15"/>
        <w:keepNext w:val="0"/>
        <w:keepLines w:val="0"/>
        <w:pageBreakBefore w:val="0"/>
        <w:widowControl w:val="0"/>
        <w:kinsoku/>
        <w:wordWrap/>
        <w:overflowPunct/>
        <w:topLinePunct w:val="0"/>
        <w:autoSpaceDE/>
        <w:autoSpaceDN/>
        <w:bidi w:val="0"/>
        <w:adjustRightInd/>
        <w:snapToGrid/>
        <w:spacing w:line="360" w:lineRule="auto"/>
        <w:ind w:left="3" w:leftChars="0" w:firstLine="415" w:firstLineChars="173"/>
        <w:textAlignment w:val="auto"/>
        <w:outlineLvl w:val="9"/>
        <w:rPr>
          <w:color w:val="auto"/>
          <w:sz w:val="24"/>
          <w:szCs w:val="28"/>
        </w:rPr>
      </w:pPr>
      <w:r>
        <w:rPr>
          <w:rFonts w:hint="eastAsia"/>
          <w:color w:val="auto"/>
          <w:sz w:val="24"/>
          <w:szCs w:val="28"/>
        </w:rPr>
        <w:t>步骤2：点击开工</w:t>
      </w:r>
      <w:r>
        <w:rPr>
          <w:color w:val="auto"/>
          <w:sz w:val="24"/>
          <w:szCs w:val="28"/>
        </w:rPr>
        <w:t>上报按钮</w:t>
      </w:r>
      <w:r>
        <w:rPr>
          <w:rFonts w:hint="eastAsia"/>
          <w:color w:val="auto"/>
          <w:sz w:val="24"/>
          <w:szCs w:val="28"/>
        </w:rPr>
        <w:t>，</w:t>
      </w:r>
      <w:r>
        <w:rPr>
          <w:color w:val="auto"/>
          <w:sz w:val="24"/>
          <w:szCs w:val="28"/>
        </w:rPr>
        <w:t>进入</w:t>
      </w:r>
      <w:r>
        <w:rPr>
          <w:rFonts w:hint="eastAsia"/>
          <w:color w:val="auto"/>
          <w:sz w:val="24"/>
          <w:szCs w:val="28"/>
        </w:rPr>
        <w:t>开工</w:t>
      </w:r>
      <w:r>
        <w:rPr>
          <w:color w:val="auto"/>
          <w:sz w:val="24"/>
          <w:szCs w:val="28"/>
        </w:rPr>
        <w:t>上报页面，</w:t>
      </w:r>
      <w:r>
        <w:rPr>
          <w:rFonts w:hint="eastAsia"/>
          <w:color w:val="auto"/>
          <w:sz w:val="24"/>
          <w:szCs w:val="28"/>
        </w:rPr>
        <w:t>上传</w:t>
      </w:r>
      <w:r>
        <w:rPr>
          <w:color w:val="auto"/>
          <w:sz w:val="24"/>
          <w:szCs w:val="28"/>
        </w:rPr>
        <w:t>开工图片，填写</w:t>
      </w:r>
      <w:r>
        <w:rPr>
          <w:rFonts w:hint="eastAsia"/>
          <w:color w:val="auto"/>
          <w:sz w:val="24"/>
          <w:szCs w:val="28"/>
        </w:rPr>
        <w:t>开工</w:t>
      </w:r>
      <w:r>
        <w:rPr>
          <w:color w:val="auto"/>
          <w:sz w:val="24"/>
          <w:szCs w:val="28"/>
        </w:rPr>
        <w:t>时间</w:t>
      </w:r>
      <w:r>
        <w:rPr>
          <w:rFonts w:hint="eastAsia"/>
          <w:color w:val="auto"/>
          <w:sz w:val="24"/>
          <w:szCs w:val="28"/>
        </w:rPr>
        <w:t>和开工投资</w:t>
      </w:r>
      <w:r>
        <w:rPr>
          <w:color w:val="auto"/>
          <w:sz w:val="24"/>
          <w:szCs w:val="28"/>
        </w:rPr>
        <w:t>，</w:t>
      </w:r>
      <w:r>
        <w:rPr>
          <w:rFonts w:hint="eastAsia"/>
          <w:color w:val="auto"/>
          <w:sz w:val="24"/>
          <w:szCs w:val="28"/>
        </w:rPr>
        <w:t>保存</w:t>
      </w:r>
      <w:r>
        <w:rPr>
          <w:color w:val="auto"/>
          <w:sz w:val="24"/>
          <w:szCs w:val="28"/>
        </w:rPr>
        <w:t>信息。</w:t>
      </w:r>
      <w:r>
        <w:rPr>
          <w:rFonts w:hint="eastAsia"/>
          <w:color w:val="auto"/>
          <w:sz w:val="24"/>
          <w:szCs w:val="28"/>
        </w:rPr>
        <w:t>开工</w:t>
      </w:r>
      <w:r>
        <w:rPr>
          <w:color w:val="auto"/>
          <w:sz w:val="24"/>
          <w:szCs w:val="28"/>
        </w:rPr>
        <w:t>上报</w:t>
      </w:r>
      <w:r>
        <w:rPr>
          <w:rFonts w:hint="eastAsia"/>
          <w:color w:val="auto"/>
          <w:sz w:val="24"/>
          <w:szCs w:val="28"/>
        </w:rPr>
        <w:t>只有未开工</w:t>
      </w:r>
      <w:r>
        <w:rPr>
          <w:color w:val="auto"/>
          <w:sz w:val="24"/>
          <w:szCs w:val="28"/>
        </w:rPr>
        <w:t>项目才可以保存，已开工项目</w:t>
      </w:r>
      <w:r>
        <w:rPr>
          <w:rFonts w:hint="eastAsia"/>
          <w:color w:val="auto"/>
          <w:sz w:val="24"/>
          <w:szCs w:val="28"/>
        </w:rPr>
        <w:t>只能</w:t>
      </w:r>
      <w:r>
        <w:rPr>
          <w:color w:val="auto"/>
          <w:sz w:val="24"/>
          <w:szCs w:val="28"/>
        </w:rPr>
        <w:t>查看之前填写的信息</w:t>
      </w:r>
      <w:r>
        <w:rPr>
          <w:rFonts w:hint="eastAsia"/>
          <w:color w:val="auto"/>
          <w:sz w:val="24"/>
          <w:szCs w:val="28"/>
        </w:rPr>
        <w:t>。</w:t>
      </w:r>
    </w:p>
    <w:p>
      <w:pPr>
        <w:pStyle w:val="15"/>
        <w:ind w:left="0" w:leftChars="0" w:firstLine="0" w:firstLineChars="0"/>
        <w:rPr>
          <w:color w:val="auto"/>
        </w:rPr>
      </w:pPr>
      <w:r>
        <w:drawing>
          <wp:inline distT="0" distB="0" distL="114300" distR="114300">
            <wp:extent cx="5539105" cy="2537460"/>
            <wp:effectExtent l="0" t="0" r="8255" b="7620"/>
            <wp:docPr id="4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4"/>
                    <pic:cNvPicPr>
                      <a:picLocks noChangeAspect="1"/>
                    </pic:cNvPicPr>
                  </pic:nvPicPr>
                  <pic:blipFill>
                    <a:blip r:embed="rId26"/>
                    <a:stretch>
                      <a:fillRect/>
                    </a:stretch>
                  </pic:blipFill>
                  <pic:spPr>
                    <a:xfrm>
                      <a:off x="0" y="0"/>
                      <a:ext cx="5539105" cy="2537460"/>
                    </a:xfrm>
                    <a:prstGeom prst="rect">
                      <a:avLst/>
                    </a:prstGeom>
                    <a:noFill/>
                    <a:ln w="9525">
                      <a:noFill/>
                    </a:ln>
                  </pic:spPr>
                </pic:pic>
              </a:graphicData>
            </a:graphic>
          </wp:inline>
        </w:drawing>
      </w:r>
    </w:p>
    <w:p>
      <w:pPr>
        <w:pStyle w:val="15"/>
        <w:ind w:left="0" w:leftChars="0" w:firstLine="0" w:firstLineChars="0"/>
        <w:rPr>
          <w:color w:val="auto"/>
        </w:rPr>
      </w:pPr>
      <w:r>
        <w:drawing>
          <wp:inline distT="0" distB="0" distL="114300" distR="114300">
            <wp:extent cx="5537835" cy="2541270"/>
            <wp:effectExtent l="0" t="0" r="9525" b="3810"/>
            <wp:docPr id="4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5"/>
                    <pic:cNvPicPr>
                      <a:picLocks noChangeAspect="1"/>
                    </pic:cNvPicPr>
                  </pic:nvPicPr>
                  <pic:blipFill>
                    <a:blip r:embed="rId27"/>
                    <a:stretch>
                      <a:fillRect/>
                    </a:stretch>
                  </pic:blipFill>
                  <pic:spPr>
                    <a:xfrm>
                      <a:off x="0" y="0"/>
                      <a:ext cx="5537835" cy="2541270"/>
                    </a:xfrm>
                    <a:prstGeom prst="rect">
                      <a:avLst/>
                    </a:prstGeom>
                    <a:noFill/>
                    <a:ln w="9525">
                      <a:noFill/>
                    </a:ln>
                  </pic:spPr>
                </pic:pic>
              </a:graphicData>
            </a:graphic>
          </wp:inline>
        </w:drawing>
      </w:r>
    </w:p>
    <w:p>
      <w:pPr>
        <w:pStyle w:val="3"/>
        <w:keepNext w:val="0"/>
        <w:keepLines w:val="0"/>
        <w:widowControl/>
        <w:numPr>
          <w:ilvl w:val="0"/>
          <w:numId w:val="5"/>
        </w:numPr>
        <w:pBdr>
          <w:top w:val="none" w:color="DEEAF6" w:themeColor="accent1" w:themeTint="33" w:sz="0" w:space="0"/>
          <w:left w:val="none" w:color="DEEAF6" w:themeColor="accent1" w:themeTint="33" w:sz="0" w:space="0"/>
          <w:bottom w:val="none" w:color="DEEAF6" w:themeColor="accent1" w:themeTint="33" w:sz="0" w:space="0"/>
          <w:right w:val="none" w:color="DEEAF6" w:themeColor="accent1" w:themeTint="33" w:sz="0" w:space="0"/>
          <w:between w:val="none" w:color="auto" w:sz="0" w:space="0"/>
        </w:pBdr>
        <w:shd w:val="clear" w:color="auto"/>
        <w:spacing w:before="200" w:after="0" w:line="276" w:lineRule="auto"/>
        <w:ind w:left="0" w:leftChars="0" w:firstLine="0" w:firstLineChars="0"/>
        <w:jc w:val="left"/>
        <w:rPr>
          <w:rFonts w:hint="eastAsia"/>
          <w:b/>
          <w:bCs w:val="0"/>
          <w:color w:val="auto"/>
          <w:sz w:val="28"/>
          <w:szCs w:val="28"/>
          <w:lang w:eastAsia="zh-CN"/>
        </w:rPr>
      </w:pPr>
      <w:bookmarkStart w:id="27" w:name="_Toc13086_WPSOffice_Level2"/>
      <w:r>
        <w:rPr>
          <w:rFonts w:hint="eastAsia"/>
          <w:b/>
          <w:bCs w:val="0"/>
          <w:color w:val="auto"/>
          <w:sz w:val="28"/>
          <w:szCs w:val="28"/>
          <w:lang w:eastAsia="zh-CN"/>
        </w:rPr>
        <w:t>进度上报</w:t>
      </w:r>
      <w:bookmarkEnd w:id="27"/>
    </w:p>
    <w:p>
      <w:pPr>
        <w:pStyle w:val="15"/>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textAlignment w:val="auto"/>
        <w:outlineLvl w:val="9"/>
        <w:rPr>
          <w:color w:val="auto"/>
          <w:sz w:val="24"/>
          <w:szCs w:val="28"/>
        </w:rPr>
      </w:pPr>
      <w:r>
        <w:rPr>
          <w:rFonts w:hint="eastAsia"/>
          <w:color w:val="auto"/>
          <w:sz w:val="24"/>
          <w:szCs w:val="28"/>
        </w:rPr>
        <w:t>步骤1：进度</w:t>
      </w:r>
      <w:r>
        <w:rPr>
          <w:rFonts w:hint="eastAsia"/>
          <w:color w:val="auto"/>
          <w:sz w:val="24"/>
          <w:szCs w:val="28"/>
          <w:lang w:val="en-US" w:eastAsia="zh-CN"/>
        </w:rPr>
        <w:t>监控</w:t>
      </w:r>
      <w:r>
        <w:rPr>
          <w:rFonts w:hint="eastAsia"/>
          <w:color w:val="auto"/>
          <w:sz w:val="24"/>
          <w:szCs w:val="28"/>
          <w:lang w:eastAsia="zh-CN"/>
        </w:rPr>
        <w:t>管理</w:t>
      </w:r>
      <w:r>
        <w:rPr>
          <w:rFonts w:hint="eastAsia"/>
          <w:color w:val="auto"/>
          <w:sz w:val="24"/>
          <w:szCs w:val="28"/>
        </w:rPr>
        <w:t>-</w:t>
      </w:r>
      <w:r>
        <w:rPr>
          <w:color w:val="auto"/>
          <w:sz w:val="24"/>
          <w:szCs w:val="28"/>
        </w:rPr>
        <w:t>&gt;</w:t>
      </w:r>
      <w:r>
        <w:rPr>
          <w:rFonts w:hint="eastAsia"/>
          <w:color w:val="auto"/>
          <w:sz w:val="24"/>
          <w:szCs w:val="28"/>
        </w:rPr>
        <w:t>选择项目</w:t>
      </w:r>
      <w:r>
        <w:rPr>
          <w:color w:val="auto"/>
          <w:sz w:val="24"/>
          <w:szCs w:val="28"/>
        </w:rPr>
        <w:t>库</w:t>
      </w:r>
    </w:p>
    <w:p>
      <w:pPr>
        <w:pStyle w:val="15"/>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textAlignment w:val="auto"/>
        <w:outlineLvl w:val="9"/>
        <w:rPr>
          <w:color w:val="auto"/>
          <w:sz w:val="24"/>
          <w:szCs w:val="28"/>
        </w:rPr>
      </w:pPr>
      <w:r>
        <w:rPr>
          <w:rFonts w:hint="eastAsia"/>
          <w:color w:val="auto"/>
          <w:sz w:val="24"/>
          <w:szCs w:val="28"/>
        </w:rPr>
        <w:t>步骤2：点击可以</w:t>
      </w:r>
      <w:r>
        <w:rPr>
          <w:color w:val="auto"/>
          <w:sz w:val="24"/>
          <w:szCs w:val="28"/>
        </w:rPr>
        <w:t>保存的月份，输入</w:t>
      </w:r>
      <w:r>
        <w:rPr>
          <w:rFonts w:hint="eastAsia"/>
          <w:color w:val="auto"/>
          <w:sz w:val="24"/>
          <w:szCs w:val="28"/>
        </w:rPr>
        <w:t>对应</w:t>
      </w:r>
      <w:r>
        <w:rPr>
          <w:color w:val="auto"/>
          <w:sz w:val="24"/>
          <w:szCs w:val="28"/>
        </w:rPr>
        <w:t>的信息</w:t>
      </w:r>
      <w:r>
        <w:rPr>
          <w:rFonts w:hint="eastAsia"/>
          <w:color w:val="auto"/>
          <w:sz w:val="24"/>
          <w:szCs w:val="28"/>
        </w:rPr>
        <w:t>，</w:t>
      </w:r>
      <w:r>
        <w:rPr>
          <w:color w:val="auto"/>
          <w:sz w:val="24"/>
          <w:szCs w:val="28"/>
        </w:rPr>
        <w:t>保存</w:t>
      </w:r>
      <w:r>
        <w:rPr>
          <w:rFonts w:hint="eastAsia"/>
          <w:color w:val="auto"/>
          <w:sz w:val="24"/>
          <w:szCs w:val="28"/>
        </w:rPr>
        <w:t>。也可以</w:t>
      </w:r>
      <w:r>
        <w:rPr>
          <w:color w:val="auto"/>
          <w:sz w:val="24"/>
          <w:szCs w:val="28"/>
        </w:rPr>
        <w:t>点击之前的月份查看填写的信息。</w:t>
      </w:r>
    </w:p>
    <w:p>
      <w:pPr>
        <w:pStyle w:val="15"/>
        <w:tabs>
          <w:tab w:val="left" w:pos="0"/>
        </w:tabs>
        <w:ind w:left="0" w:leftChars="0" w:firstLine="0" w:firstLineChars="0"/>
        <w:rPr>
          <w:color w:val="auto"/>
        </w:rPr>
      </w:pPr>
      <w:r>
        <w:drawing>
          <wp:inline distT="0" distB="0" distL="114300" distR="114300">
            <wp:extent cx="5572125" cy="2573020"/>
            <wp:effectExtent l="0" t="0" r="5715" b="2540"/>
            <wp:docPr id="4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6"/>
                    <pic:cNvPicPr>
                      <a:picLocks noChangeAspect="1"/>
                    </pic:cNvPicPr>
                  </pic:nvPicPr>
                  <pic:blipFill>
                    <a:blip r:embed="rId28"/>
                    <a:stretch>
                      <a:fillRect/>
                    </a:stretch>
                  </pic:blipFill>
                  <pic:spPr>
                    <a:xfrm>
                      <a:off x="0" y="0"/>
                      <a:ext cx="5572125" cy="2573020"/>
                    </a:xfrm>
                    <a:prstGeom prst="rect">
                      <a:avLst/>
                    </a:prstGeom>
                    <a:noFill/>
                    <a:ln w="9525">
                      <a:noFill/>
                    </a:ln>
                  </pic:spPr>
                </pic:pic>
              </a:graphicData>
            </a:graphic>
          </wp:inline>
        </w:drawing>
      </w:r>
    </w:p>
    <w:p>
      <w:pPr>
        <w:pStyle w:val="3"/>
        <w:keepNext w:val="0"/>
        <w:keepLines w:val="0"/>
        <w:widowControl/>
        <w:numPr>
          <w:ilvl w:val="0"/>
          <w:numId w:val="5"/>
        </w:numPr>
        <w:pBdr>
          <w:top w:val="none" w:color="DEEAF6" w:themeColor="accent1" w:themeTint="33" w:sz="0" w:space="0"/>
          <w:left w:val="none" w:color="DEEAF6" w:themeColor="accent1" w:themeTint="33" w:sz="0" w:space="0"/>
          <w:bottom w:val="none" w:color="DEEAF6" w:themeColor="accent1" w:themeTint="33" w:sz="0" w:space="0"/>
          <w:right w:val="none" w:color="DEEAF6" w:themeColor="accent1" w:themeTint="33" w:sz="0" w:space="0"/>
          <w:between w:val="none" w:color="auto" w:sz="0" w:space="0"/>
        </w:pBdr>
        <w:shd w:val="clear" w:color="auto"/>
        <w:spacing w:before="200" w:after="0" w:line="276" w:lineRule="auto"/>
        <w:ind w:left="0" w:leftChars="0" w:firstLine="0" w:firstLineChars="0"/>
        <w:jc w:val="left"/>
        <w:rPr>
          <w:rFonts w:hint="eastAsia"/>
          <w:b/>
          <w:bCs w:val="0"/>
          <w:color w:val="auto"/>
          <w:sz w:val="28"/>
          <w:szCs w:val="28"/>
          <w:lang w:eastAsia="zh-CN"/>
        </w:rPr>
      </w:pPr>
      <w:bookmarkStart w:id="28" w:name="_Toc1249_WPSOffice_Level2"/>
      <w:r>
        <w:rPr>
          <w:rFonts w:hint="eastAsia"/>
          <w:b/>
          <w:bCs w:val="0"/>
          <w:color w:val="auto"/>
          <w:sz w:val="28"/>
          <w:szCs w:val="28"/>
          <w:lang w:eastAsia="zh-CN"/>
        </w:rPr>
        <w:t>项目详情查看</w:t>
      </w:r>
      <w:bookmarkEnd w:id="28"/>
    </w:p>
    <w:p>
      <w:pPr>
        <w:pStyle w:val="15"/>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textAlignment w:val="auto"/>
        <w:outlineLvl w:val="9"/>
        <w:rPr>
          <w:color w:val="auto"/>
          <w:sz w:val="24"/>
          <w:szCs w:val="28"/>
        </w:rPr>
      </w:pPr>
      <w:r>
        <w:rPr>
          <w:rFonts w:hint="eastAsia"/>
          <w:color w:val="auto"/>
          <w:sz w:val="24"/>
          <w:szCs w:val="28"/>
        </w:rPr>
        <w:t>步骤1：进度</w:t>
      </w:r>
      <w:r>
        <w:rPr>
          <w:rFonts w:hint="eastAsia"/>
          <w:color w:val="auto"/>
          <w:sz w:val="24"/>
          <w:szCs w:val="28"/>
          <w:lang w:val="en-US" w:eastAsia="zh-CN"/>
        </w:rPr>
        <w:t>监控</w:t>
      </w:r>
      <w:r>
        <w:rPr>
          <w:rFonts w:hint="eastAsia"/>
          <w:color w:val="auto"/>
          <w:sz w:val="24"/>
          <w:szCs w:val="28"/>
          <w:lang w:eastAsia="zh-CN"/>
        </w:rPr>
        <w:t>管理</w:t>
      </w:r>
      <w:r>
        <w:rPr>
          <w:rFonts w:hint="eastAsia"/>
          <w:color w:val="auto"/>
          <w:sz w:val="24"/>
          <w:szCs w:val="28"/>
        </w:rPr>
        <w:t>-</w:t>
      </w:r>
      <w:r>
        <w:rPr>
          <w:color w:val="auto"/>
          <w:sz w:val="24"/>
          <w:szCs w:val="28"/>
        </w:rPr>
        <w:t>&gt;</w:t>
      </w:r>
      <w:r>
        <w:rPr>
          <w:rFonts w:hint="eastAsia"/>
          <w:color w:val="auto"/>
          <w:sz w:val="24"/>
          <w:szCs w:val="28"/>
        </w:rPr>
        <w:t>选择项目</w:t>
      </w:r>
      <w:r>
        <w:rPr>
          <w:color w:val="auto"/>
          <w:sz w:val="24"/>
          <w:szCs w:val="28"/>
        </w:rPr>
        <w:t>库</w:t>
      </w:r>
    </w:p>
    <w:p>
      <w:pPr>
        <w:pStyle w:val="15"/>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textAlignment w:val="auto"/>
        <w:outlineLvl w:val="9"/>
        <w:rPr>
          <w:color w:val="auto"/>
          <w:sz w:val="24"/>
          <w:szCs w:val="28"/>
        </w:rPr>
      </w:pPr>
      <w:r>
        <w:rPr>
          <w:rFonts w:hint="eastAsia"/>
          <w:color w:val="auto"/>
          <w:sz w:val="24"/>
          <w:szCs w:val="28"/>
        </w:rPr>
        <w:t>步骤2：点击项目</w:t>
      </w:r>
      <w:r>
        <w:rPr>
          <w:color w:val="auto"/>
          <w:sz w:val="24"/>
          <w:szCs w:val="28"/>
        </w:rPr>
        <w:t>名称，进入项目详情页面</w:t>
      </w:r>
      <w:r>
        <w:rPr>
          <w:rFonts w:hint="eastAsia"/>
          <w:color w:val="auto"/>
          <w:sz w:val="24"/>
          <w:szCs w:val="28"/>
        </w:rPr>
        <w:t>，</w:t>
      </w:r>
      <w:r>
        <w:rPr>
          <w:color w:val="auto"/>
          <w:sz w:val="24"/>
          <w:szCs w:val="28"/>
        </w:rPr>
        <w:t>展示项目基本信息、</w:t>
      </w:r>
      <w:r>
        <w:rPr>
          <w:rFonts w:hint="eastAsia"/>
          <w:color w:val="auto"/>
          <w:sz w:val="24"/>
          <w:szCs w:val="28"/>
        </w:rPr>
        <w:t>节点</w:t>
      </w:r>
      <w:r>
        <w:rPr>
          <w:color w:val="auto"/>
          <w:sz w:val="24"/>
          <w:szCs w:val="28"/>
        </w:rPr>
        <w:t>信息、</w:t>
      </w:r>
      <w:r>
        <w:rPr>
          <w:rFonts w:hint="eastAsia"/>
          <w:color w:val="auto"/>
          <w:sz w:val="24"/>
          <w:szCs w:val="28"/>
        </w:rPr>
        <w:t>月度</w:t>
      </w:r>
      <w:r>
        <w:rPr>
          <w:color w:val="auto"/>
          <w:sz w:val="24"/>
          <w:szCs w:val="28"/>
        </w:rPr>
        <w:t>投资、</w:t>
      </w:r>
      <w:r>
        <w:rPr>
          <w:rFonts w:hint="eastAsia"/>
          <w:color w:val="auto"/>
          <w:sz w:val="24"/>
          <w:szCs w:val="28"/>
        </w:rPr>
        <w:t>形象</w:t>
      </w:r>
      <w:r>
        <w:rPr>
          <w:color w:val="auto"/>
          <w:sz w:val="24"/>
          <w:szCs w:val="28"/>
        </w:rPr>
        <w:t>进度、</w:t>
      </w:r>
      <w:r>
        <w:rPr>
          <w:rFonts w:hint="eastAsia"/>
          <w:color w:val="auto"/>
          <w:sz w:val="24"/>
          <w:szCs w:val="28"/>
        </w:rPr>
        <w:t>存在</w:t>
      </w:r>
      <w:r>
        <w:rPr>
          <w:color w:val="auto"/>
          <w:sz w:val="24"/>
          <w:szCs w:val="28"/>
        </w:rPr>
        <w:t>问题</w:t>
      </w:r>
      <w:r>
        <w:rPr>
          <w:rFonts w:hint="eastAsia"/>
          <w:color w:val="auto"/>
          <w:sz w:val="24"/>
          <w:szCs w:val="28"/>
        </w:rPr>
        <w:t>、</w:t>
      </w:r>
      <w:r>
        <w:rPr>
          <w:color w:val="auto"/>
          <w:sz w:val="24"/>
          <w:szCs w:val="28"/>
        </w:rPr>
        <w:t>督办信息。</w:t>
      </w:r>
    </w:p>
    <w:p>
      <w:pPr>
        <w:pStyle w:val="15"/>
        <w:ind w:left="0" w:leftChars="0" w:firstLine="0" w:firstLineChars="0"/>
        <w:rPr>
          <w:color w:val="auto"/>
        </w:rPr>
      </w:pPr>
      <w:r>
        <w:drawing>
          <wp:inline distT="0" distB="0" distL="114300" distR="114300">
            <wp:extent cx="5560060" cy="2541905"/>
            <wp:effectExtent l="0" t="0" r="2540" b="3175"/>
            <wp:docPr id="4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7"/>
                    <pic:cNvPicPr>
                      <a:picLocks noChangeAspect="1"/>
                    </pic:cNvPicPr>
                  </pic:nvPicPr>
                  <pic:blipFill>
                    <a:blip r:embed="rId29"/>
                    <a:stretch>
                      <a:fillRect/>
                    </a:stretch>
                  </pic:blipFill>
                  <pic:spPr>
                    <a:xfrm>
                      <a:off x="0" y="0"/>
                      <a:ext cx="5560060" cy="2541905"/>
                    </a:xfrm>
                    <a:prstGeom prst="rect">
                      <a:avLst/>
                    </a:prstGeom>
                    <a:noFill/>
                    <a:ln w="9525">
                      <a:noFill/>
                    </a:ln>
                  </pic:spPr>
                </pic:pic>
              </a:graphicData>
            </a:graphic>
          </wp:inline>
        </w:drawing>
      </w:r>
    </w:p>
    <w:p>
      <w:pPr>
        <w:pStyle w:val="15"/>
        <w:ind w:left="0" w:leftChars="0" w:firstLine="0" w:firstLineChars="0"/>
        <w:rPr>
          <w:color w:val="auto"/>
        </w:rPr>
      </w:pPr>
    </w:p>
    <w:p>
      <w:pPr>
        <w:pStyle w:val="15"/>
        <w:ind w:left="0" w:leftChars="0" w:firstLine="0" w:firstLineChars="0"/>
        <w:rPr>
          <w:color w:val="auto"/>
        </w:rPr>
      </w:pPr>
      <w:r>
        <w:drawing>
          <wp:inline distT="0" distB="0" distL="114300" distR="114300">
            <wp:extent cx="5513705" cy="2571115"/>
            <wp:effectExtent l="0" t="0" r="3175" b="4445"/>
            <wp:docPr id="4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8"/>
                    <pic:cNvPicPr>
                      <a:picLocks noChangeAspect="1"/>
                    </pic:cNvPicPr>
                  </pic:nvPicPr>
                  <pic:blipFill>
                    <a:blip r:embed="rId30"/>
                    <a:stretch>
                      <a:fillRect/>
                    </a:stretch>
                  </pic:blipFill>
                  <pic:spPr>
                    <a:xfrm>
                      <a:off x="0" y="0"/>
                      <a:ext cx="5513705" cy="2571115"/>
                    </a:xfrm>
                    <a:prstGeom prst="rect">
                      <a:avLst/>
                    </a:prstGeom>
                    <a:noFill/>
                    <a:ln w="9525">
                      <a:noFill/>
                    </a:ln>
                  </pic:spPr>
                </pic:pic>
              </a:graphicData>
            </a:graphic>
          </wp:inline>
        </w:drawing>
      </w:r>
    </w:p>
    <w:p>
      <w:pPr>
        <w:pStyle w:val="15"/>
        <w:ind w:left="0" w:leftChars="0" w:firstLine="0" w:firstLineChars="0"/>
        <w:rPr>
          <w:color w:val="auto"/>
        </w:rPr>
      </w:pPr>
    </w:p>
    <w:p>
      <w:pPr>
        <w:pStyle w:val="15"/>
        <w:ind w:left="0" w:leftChars="0" w:firstLine="0" w:firstLineChars="0"/>
        <w:rPr>
          <w:color w:val="auto"/>
        </w:rPr>
      </w:pPr>
      <w:r>
        <w:drawing>
          <wp:inline distT="0" distB="0" distL="114300" distR="114300">
            <wp:extent cx="5490210" cy="2522220"/>
            <wp:effectExtent l="0" t="0" r="11430" b="7620"/>
            <wp:docPr id="5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9"/>
                    <pic:cNvPicPr>
                      <a:picLocks noChangeAspect="1"/>
                    </pic:cNvPicPr>
                  </pic:nvPicPr>
                  <pic:blipFill>
                    <a:blip r:embed="rId31"/>
                    <a:stretch>
                      <a:fillRect/>
                    </a:stretch>
                  </pic:blipFill>
                  <pic:spPr>
                    <a:xfrm>
                      <a:off x="0" y="0"/>
                      <a:ext cx="5490210" cy="2522220"/>
                    </a:xfrm>
                    <a:prstGeom prst="rect">
                      <a:avLst/>
                    </a:prstGeom>
                    <a:noFill/>
                    <a:ln w="9525">
                      <a:noFill/>
                    </a:ln>
                  </pic:spPr>
                </pic:pic>
              </a:graphicData>
            </a:graphic>
          </wp:inline>
        </w:drawing>
      </w:r>
    </w:p>
    <w:p>
      <w:pPr>
        <w:tabs>
          <w:tab w:val="left" w:pos="0"/>
        </w:tabs>
        <w:ind w:left="0" w:leftChars="0" w:firstLine="0" w:firstLineChars="0"/>
        <w:rPr>
          <w:color w:val="auto"/>
        </w:rPr>
      </w:pPr>
      <w:r>
        <w:drawing>
          <wp:inline distT="0" distB="0" distL="114300" distR="114300">
            <wp:extent cx="5463540" cy="2504440"/>
            <wp:effectExtent l="0" t="0" r="7620" b="10160"/>
            <wp:docPr id="5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0"/>
                    <pic:cNvPicPr>
                      <a:picLocks noChangeAspect="1"/>
                    </pic:cNvPicPr>
                  </pic:nvPicPr>
                  <pic:blipFill>
                    <a:blip r:embed="rId32"/>
                    <a:stretch>
                      <a:fillRect/>
                    </a:stretch>
                  </pic:blipFill>
                  <pic:spPr>
                    <a:xfrm>
                      <a:off x="0" y="0"/>
                      <a:ext cx="5463540" cy="2504440"/>
                    </a:xfrm>
                    <a:prstGeom prst="rect">
                      <a:avLst/>
                    </a:prstGeom>
                    <a:noFill/>
                    <a:ln w="9525">
                      <a:noFill/>
                    </a:ln>
                  </pic:spPr>
                </pic:pic>
              </a:graphicData>
            </a:graphic>
          </wp:inline>
        </w:drawing>
      </w:r>
    </w:p>
    <w:p>
      <w:pPr>
        <w:tabs>
          <w:tab w:val="left" w:pos="0"/>
        </w:tabs>
        <w:ind w:left="0" w:leftChars="0" w:firstLine="0" w:firstLineChars="0"/>
        <w:rPr>
          <w:color w:val="auto"/>
        </w:rPr>
      </w:pPr>
    </w:p>
    <w:p>
      <w:pPr>
        <w:tabs>
          <w:tab w:val="left" w:pos="0"/>
        </w:tabs>
        <w:ind w:left="0" w:leftChars="0" w:firstLine="0" w:firstLineChars="0"/>
        <w:rPr>
          <w:color w:val="auto"/>
        </w:rPr>
      </w:pPr>
      <w:r>
        <w:drawing>
          <wp:inline distT="0" distB="0" distL="114300" distR="114300">
            <wp:extent cx="5466715" cy="2550160"/>
            <wp:effectExtent l="0" t="0" r="4445" b="10160"/>
            <wp:docPr id="5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1"/>
                    <pic:cNvPicPr>
                      <a:picLocks noChangeAspect="1"/>
                    </pic:cNvPicPr>
                  </pic:nvPicPr>
                  <pic:blipFill>
                    <a:blip r:embed="rId33"/>
                    <a:stretch>
                      <a:fillRect/>
                    </a:stretch>
                  </pic:blipFill>
                  <pic:spPr>
                    <a:xfrm>
                      <a:off x="0" y="0"/>
                      <a:ext cx="5466715" cy="2550160"/>
                    </a:xfrm>
                    <a:prstGeom prst="rect">
                      <a:avLst/>
                    </a:prstGeom>
                    <a:noFill/>
                    <a:ln w="9525">
                      <a:noFill/>
                    </a:ln>
                  </pic:spPr>
                </pic:pic>
              </a:graphicData>
            </a:graphic>
          </wp:inline>
        </w:drawing>
      </w:r>
    </w:p>
    <w:p>
      <w:pPr>
        <w:tabs>
          <w:tab w:val="left" w:pos="0"/>
        </w:tabs>
        <w:ind w:left="0" w:leftChars="0" w:firstLine="0" w:firstLineChars="0"/>
        <w:rPr>
          <w:color w:val="auto"/>
        </w:rPr>
      </w:pPr>
    </w:p>
    <w:p>
      <w:pPr>
        <w:tabs>
          <w:tab w:val="left" w:pos="0"/>
        </w:tabs>
        <w:ind w:left="0" w:leftChars="0" w:firstLine="0" w:firstLineChars="0"/>
        <w:rPr>
          <w:color w:val="auto"/>
        </w:rPr>
      </w:pPr>
      <w:r>
        <w:drawing>
          <wp:inline distT="0" distB="0" distL="114300" distR="114300">
            <wp:extent cx="5464810" cy="2538095"/>
            <wp:effectExtent l="0" t="0" r="6350" b="6985"/>
            <wp:docPr id="5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2"/>
                    <pic:cNvPicPr>
                      <a:picLocks noChangeAspect="1"/>
                    </pic:cNvPicPr>
                  </pic:nvPicPr>
                  <pic:blipFill>
                    <a:blip r:embed="rId34"/>
                    <a:stretch>
                      <a:fillRect/>
                    </a:stretch>
                  </pic:blipFill>
                  <pic:spPr>
                    <a:xfrm>
                      <a:off x="0" y="0"/>
                      <a:ext cx="5464810" cy="2538095"/>
                    </a:xfrm>
                    <a:prstGeom prst="rect">
                      <a:avLst/>
                    </a:prstGeom>
                    <a:noFill/>
                    <a:ln w="9525">
                      <a:noFill/>
                    </a:ln>
                  </pic:spPr>
                </pic:pic>
              </a:graphicData>
            </a:graphic>
          </wp:inline>
        </w:drawing>
      </w:r>
    </w:p>
    <w:p>
      <w:pPr>
        <w:tabs>
          <w:tab w:val="left" w:pos="0"/>
        </w:tabs>
        <w:ind w:left="0" w:leftChars="0" w:firstLine="0" w:firstLineChars="0"/>
        <w:rPr>
          <w:color w:val="auto"/>
        </w:rPr>
      </w:pPr>
    </w:p>
    <w:p>
      <w:pPr>
        <w:tabs>
          <w:tab w:val="left" w:pos="0"/>
        </w:tabs>
        <w:ind w:left="0" w:leftChars="0" w:firstLine="0" w:firstLineChars="0"/>
        <w:rPr>
          <w:color w:val="auto"/>
        </w:rPr>
      </w:pPr>
    </w:p>
    <w:p>
      <w:pPr>
        <w:tabs>
          <w:tab w:val="left" w:pos="0"/>
        </w:tabs>
        <w:ind w:left="0" w:leftChars="0" w:firstLine="0" w:firstLineChars="0"/>
        <w:rPr>
          <w:color w:val="auto"/>
        </w:rPr>
      </w:pPr>
    </w:p>
    <w:p>
      <w:pPr>
        <w:tabs>
          <w:tab w:val="left" w:pos="0"/>
        </w:tabs>
        <w:ind w:left="0" w:leftChars="0" w:firstLine="0" w:firstLineChars="0"/>
        <w:rPr>
          <w:color w:val="auto"/>
        </w:rPr>
      </w:pPr>
    </w:p>
    <w:p>
      <w:pPr>
        <w:pStyle w:val="2"/>
        <w:numPr>
          <w:ilvl w:val="0"/>
          <w:numId w:val="1"/>
        </w:numPr>
        <w:pBdr>
          <w:top w:val="none" w:color="5B9BD5" w:themeColor="accent1" w:sz="0" w:space="0"/>
          <w:left w:val="none" w:color="5B9BD5" w:themeColor="accent1" w:sz="0" w:space="0"/>
          <w:bottom w:val="none" w:color="5B9BD5" w:themeColor="accent1" w:sz="0" w:space="0"/>
          <w:right w:val="none" w:color="5B9BD5" w:themeColor="accent1" w:sz="0" w:space="0"/>
          <w:between w:val="none" w:color="auto" w:sz="0" w:space="0"/>
        </w:pBdr>
        <w:shd w:val="clear" w:color="auto" w:fill="5B9BD5" w:themeFill="accent1"/>
        <w:ind w:left="0" w:leftChars="0" w:firstLine="402" w:firstLineChars="0"/>
        <w:jc w:val="center"/>
        <w:rPr>
          <w:rFonts w:hint="eastAsia"/>
          <w:color w:val="auto"/>
          <w:sz w:val="36"/>
          <w:szCs w:val="36"/>
          <w:lang w:val="en-US" w:eastAsia="zh-CN"/>
        </w:rPr>
      </w:pPr>
      <w:bookmarkStart w:id="29" w:name="_Toc9554_WPSOffice_Level1"/>
      <w:r>
        <w:rPr>
          <w:rFonts w:hint="eastAsia"/>
          <w:color w:val="auto"/>
          <w:sz w:val="36"/>
          <w:szCs w:val="36"/>
          <w:lang w:val="en-US" w:eastAsia="zh-CN"/>
        </w:rPr>
        <w:t>GIS辅助决策</w:t>
      </w:r>
      <w:bookmarkEnd w:id="29"/>
    </w:p>
    <w:p>
      <w:pPr>
        <w:tabs>
          <w:tab w:val="left" w:pos="0"/>
        </w:tabs>
        <w:ind w:left="0" w:leftChars="0" w:firstLine="0" w:firstLineChars="0"/>
        <w:rPr>
          <w:color w:val="auto"/>
        </w:rPr>
      </w:pPr>
    </w:p>
    <w:p>
      <w:pPr>
        <w:pStyle w:val="3"/>
        <w:keepNext w:val="0"/>
        <w:keepLines w:val="0"/>
        <w:widowControl/>
        <w:numPr>
          <w:numId w:val="0"/>
        </w:numPr>
        <w:pBdr>
          <w:top w:val="none" w:color="DEEAF6" w:themeColor="accent1" w:themeTint="33" w:sz="0" w:space="0"/>
          <w:left w:val="none" w:color="DEEAF6" w:themeColor="accent1" w:themeTint="33" w:sz="0" w:space="0"/>
          <w:bottom w:val="none" w:color="DEEAF6" w:themeColor="accent1" w:themeTint="33" w:sz="0" w:space="0"/>
          <w:right w:val="none" w:color="DEEAF6" w:themeColor="accent1" w:themeTint="33" w:sz="0" w:space="0"/>
          <w:between w:val="none" w:color="auto" w:sz="0" w:space="0"/>
        </w:pBdr>
        <w:shd w:val="clear" w:color="auto"/>
        <w:spacing w:before="200" w:after="0" w:line="276" w:lineRule="auto"/>
        <w:ind w:leftChars="0"/>
        <w:jc w:val="left"/>
        <w:rPr>
          <w:rFonts w:hint="eastAsia"/>
          <w:b/>
          <w:bCs w:val="0"/>
          <w:color w:val="auto"/>
          <w:sz w:val="28"/>
          <w:szCs w:val="28"/>
          <w:lang w:eastAsia="zh-CN"/>
        </w:rPr>
      </w:pPr>
      <w:bookmarkStart w:id="30" w:name="_Toc8854_WPSOffice_Level2"/>
      <w:r>
        <w:rPr>
          <w:rFonts w:hint="eastAsia"/>
          <w:b/>
          <w:bCs w:val="0"/>
          <w:color w:val="auto"/>
          <w:sz w:val="28"/>
          <w:szCs w:val="28"/>
          <w:lang w:val="en-US" w:eastAsia="zh-CN"/>
        </w:rPr>
        <w:t>一、</w:t>
      </w:r>
      <w:r>
        <w:rPr>
          <w:rFonts w:hint="eastAsia"/>
          <w:b/>
          <w:bCs w:val="0"/>
          <w:color w:val="auto"/>
          <w:sz w:val="28"/>
          <w:szCs w:val="28"/>
          <w:lang w:eastAsia="zh-CN"/>
        </w:rPr>
        <w:t>项目地图</w:t>
      </w:r>
      <w:bookmarkEnd w:id="30"/>
    </w:p>
    <w:p>
      <w:pPr>
        <w:pStyle w:val="15"/>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textAlignment w:val="auto"/>
        <w:outlineLvl w:val="9"/>
        <w:rPr>
          <w:color w:val="auto"/>
          <w:sz w:val="24"/>
          <w:szCs w:val="28"/>
        </w:rPr>
      </w:pPr>
      <w:r>
        <w:rPr>
          <w:rFonts w:hint="eastAsia"/>
          <w:color w:val="auto"/>
          <w:sz w:val="24"/>
          <w:szCs w:val="28"/>
        </w:rPr>
        <w:t>步骤1：进度-</w:t>
      </w:r>
      <w:r>
        <w:rPr>
          <w:color w:val="auto"/>
          <w:sz w:val="24"/>
          <w:szCs w:val="28"/>
        </w:rPr>
        <w:t>&gt;</w:t>
      </w:r>
      <w:r>
        <w:rPr>
          <w:rFonts w:hint="eastAsia"/>
          <w:color w:val="auto"/>
          <w:sz w:val="24"/>
          <w:szCs w:val="28"/>
        </w:rPr>
        <w:t>项目</w:t>
      </w:r>
      <w:r>
        <w:rPr>
          <w:color w:val="auto"/>
          <w:sz w:val="24"/>
          <w:szCs w:val="28"/>
        </w:rPr>
        <w:t>地图</w:t>
      </w:r>
    </w:p>
    <w:p>
      <w:pPr>
        <w:pStyle w:val="15"/>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textAlignment w:val="auto"/>
        <w:outlineLvl w:val="9"/>
        <w:rPr>
          <w:color w:val="auto"/>
          <w:sz w:val="24"/>
          <w:szCs w:val="28"/>
        </w:rPr>
      </w:pPr>
      <w:r>
        <w:rPr>
          <w:rFonts w:hint="eastAsia"/>
          <w:color w:val="auto"/>
          <w:sz w:val="24"/>
          <w:szCs w:val="28"/>
        </w:rPr>
        <w:t>步骤2：展示企业</w:t>
      </w:r>
      <w:r>
        <w:rPr>
          <w:color w:val="auto"/>
          <w:sz w:val="24"/>
          <w:szCs w:val="28"/>
        </w:rPr>
        <w:t>所有项目</w:t>
      </w:r>
      <w:r>
        <w:rPr>
          <w:rFonts w:hint="eastAsia"/>
          <w:color w:val="auto"/>
          <w:sz w:val="24"/>
          <w:szCs w:val="28"/>
        </w:rPr>
        <w:t>的</w:t>
      </w:r>
      <w:r>
        <w:rPr>
          <w:color w:val="auto"/>
          <w:sz w:val="24"/>
          <w:szCs w:val="28"/>
        </w:rPr>
        <w:t>地图标注信息，提供</w:t>
      </w:r>
      <w:r>
        <w:rPr>
          <w:rFonts w:hint="eastAsia"/>
          <w:color w:val="auto"/>
          <w:sz w:val="24"/>
          <w:szCs w:val="28"/>
        </w:rPr>
        <w:t>标注</w:t>
      </w:r>
      <w:r>
        <w:rPr>
          <w:color w:val="auto"/>
          <w:sz w:val="24"/>
          <w:szCs w:val="28"/>
        </w:rPr>
        <w:t>、</w:t>
      </w:r>
      <w:r>
        <w:rPr>
          <w:rFonts w:hint="eastAsia"/>
          <w:color w:val="auto"/>
          <w:sz w:val="24"/>
          <w:szCs w:val="28"/>
        </w:rPr>
        <w:t>定位</w:t>
      </w:r>
    </w:p>
    <w:p>
      <w:pPr>
        <w:pStyle w:val="15"/>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textAlignment w:val="auto"/>
        <w:outlineLvl w:val="9"/>
        <w:rPr>
          <w:color w:val="auto"/>
          <w:sz w:val="24"/>
          <w:szCs w:val="28"/>
        </w:rPr>
      </w:pPr>
      <w:r>
        <w:rPr>
          <w:rFonts w:hint="eastAsia"/>
          <w:color w:val="auto"/>
          <w:sz w:val="24"/>
          <w:szCs w:val="28"/>
        </w:rPr>
        <w:t>定位</w:t>
      </w:r>
      <w:r>
        <w:rPr>
          <w:color w:val="auto"/>
          <w:sz w:val="24"/>
          <w:szCs w:val="28"/>
        </w:rPr>
        <w:t>：放大</w:t>
      </w:r>
      <w:r>
        <w:rPr>
          <w:rFonts w:hint="eastAsia"/>
          <w:color w:val="auto"/>
          <w:sz w:val="24"/>
          <w:szCs w:val="28"/>
        </w:rPr>
        <w:t>地图</w:t>
      </w:r>
      <w:r>
        <w:rPr>
          <w:color w:val="auto"/>
          <w:sz w:val="24"/>
          <w:szCs w:val="28"/>
        </w:rPr>
        <w:t>展示项目位置信息</w:t>
      </w:r>
    </w:p>
    <w:p>
      <w:pPr>
        <w:pStyle w:val="15"/>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textAlignment w:val="auto"/>
        <w:outlineLvl w:val="9"/>
        <w:rPr>
          <w:color w:val="auto"/>
        </w:rPr>
      </w:pPr>
      <w:r>
        <w:rPr>
          <w:rFonts w:hint="eastAsia"/>
          <w:color w:val="auto"/>
          <w:sz w:val="24"/>
          <w:szCs w:val="28"/>
        </w:rPr>
        <w:t>标注</w:t>
      </w:r>
      <w:r>
        <w:rPr>
          <w:color w:val="auto"/>
          <w:sz w:val="24"/>
          <w:szCs w:val="28"/>
        </w:rPr>
        <w:t>：</w:t>
      </w:r>
      <w:r>
        <w:rPr>
          <w:rFonts w:hint="eastAsia"/>
          <w:color w:val="auto"/>
          <w:sz w:val="24"/>
          <w:szCs w:val="28"/>
        </w:rPr>
        <w:t>可以</w:t>
      </w:r>
      <w:r>
        <w:rPr>
          <w:color w:val="auto"/>
          <w:sz w:val="24"/>
          <w:szCs w:val="28"/>
        </w:rPr>
        <w:t>修改项目</w:t>
      </w:r>
      <w:r>
        <w:rPr>
          <w:rFonts w:hint="eastAsia"/>
          <w:color w:val="auto"/>
          <w:sz w:val="24"/>
          <w:szCs w:val="28"/>
        </w:rPr>
        <w:t>位置</w:t>
      </w:r>
      <w:r>
        <w:rPr>
          <w:color w:val="auto"/>
          <w:sz w:val="24"/>
          <w:szCs w:val="28"/>
        </w:rPr>
        <w:t>信息</w:t>
      </w:r>
    </w:p>
    <w:p>
      <w:pPr>
        <w:pStyle w:val="15"/>
        <w:ind w:left="400" w:firstLine="0" w:firstLineChars="0"/>
        <w:rPr>
          <w:color w:val="auto"/>
        </w:rPr>
      </w:pPr>
    </w:p>
    <w:p>
      <w:pPr>
        <w:pStyle w:val="15"/>
        <w:ind w:left="0" w:leftChars="0" w:firstLine="0" w:firstLineChars="0"/>
        <w:rPr>
          <w:color w:val="auto"/>
        </w:rPr>
      </w:pPr>
      <w:r>
        <w:drawing>
          <wp:inline distT="0" distB="0" distL="114300" distR="114300">
            <wp:extent cx="5480685" cy="2685415"/>
            <wp:effectExtent l="0" t="0" r="5715" b="12065"/>
            <wp:docPr id="5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3"/>
                    <pic:cNvPicPr>
                      <a:picLocks noChangeAspect="1"/>
                    </pic:cNvPicPr>
                  </pic:nvPicPr>
                  <pic:blipFill>
                    <a:blip r:embed="rId35"/>
                    <a:stretch>
                      <a:fillRect/>
                    </a:stretch>
                  </pic:blipFill>
                  <pic:spPr>
                    <a:xfrm>
                      <a:off x="0" y="0"/>
                      <a:ext cx="5480685" cy="2685415"/>
                    </a:xfrm>
                    <a:prstGeom prst="rect">
                      <a:avLst/>
                    </a:prstGeom>
                    <a:noFill/>
                    <a:ln w="9525">
                      <a:noFill/>
                    </a:ln>
                  </pic:spPr>
                </pic:pic>
              </a:graphicData>
            </a:graphic>
          </wp:inline>
        </w:drawing>
      </w:r>
    </w:p>
    <w:p>
      <w:pPr>
        <w:pStyle w:val="15"/>
        <w:ind w:left="0" w:leftChars="0" w:firstLine="0" w:firstLineChars="0"/>
        <w:rPr>
          <w:color w:val="auto"/>
        </w:rPr>
      </w:pPr>
    </w:p>
    <w:p>
      <w:pPr>
        <w:pStyle w:val="15"/>
        <w:ind w:left="0" w:leftChars="0" w:firstLine="0" w:firstLineChars="0"/>
        <w:rPr>
          <w:color w:val="auto"/>
        </w:rPr>
      </w:pPr>
      <w:r>
        <w:drawing>
          <wp:inline distT="0" distB="0" distL="114300" distR="114300">
            <wp:extent cx="5463540" cy="2656840"/>
            <wp:effectExtent l="0" t="0" r="7620" b="10160"/>
            <wp:docPr id="5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4"/>
                    <pic:cNvPicPr>
                      <a:picLocks noChangeAspect="1"/>
                    </pic:cNvPicPr>
                  </pic:nvPicPr>
                  <pic:blipFill>
                    <a:blip r:embed="rId36"/>
                    <a:stretch>
                      <a:fillRect/>
                    </a:stretch>
                  </pic:blipFill>
                  <pic:spPr>
                    <a:xfrm>
                      <a:off x="0" y="0"/>
                      <a:ext cx="5463540" cy="2656840"/>
                    </a:xfrm>
                    <a:prstGeom prst="rect">
                      <a:avLst/>
                    </a:prstGeom>
                    <a:noFill/>
                    <a:ln w="9525">
                      <a:noFill/>
                    </a:ln>
                  </pic:spPr>
                </pic:pic>
              </a:graphicData>
            </a:graphic>
          </wp:inline>
        </w:drawing>
      </w:r>
    </w:p>
    <w:p>
      <w:pPr>
        <w:pStyle w:val="15"/>
        <w:ind w:left="0" w:leftChars="0" w:firstLine="0" w:firstLineChars="0"/>
        <w:rPr>
          <w:color w:val="auto"/>
        </w:rPr>
      </w:pPr>
      <w:r>
        <w:drawing>
          <wp:inline distT="0" distB="0" distL="114300" distR="114300">
            <wp:extent cx="5415280" cy="2610485"/>
            <wp:effectExtent l="0" t="0" r="10160" b="10795"/>
            <wp:docPr id="56"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5"/>
                    <pic:cNvPicPr>
                      <a:picLocks noChangeAspect="1"/>
                    </pic:cNvPicPr>
                  </pic:nvPicPr>
                  <pic:blipFill>
                    <a:blip r:embed="rId37"/>
                    <a:stretch>
                      <a:fillRect/>
                    </a:stretch>
                  </pic:blipFill>
                  <pic:spPr>
                    <a:xfrm>
                      <a:off x="0" y="0"/>
                      <a:ext cx="5415280" cy="2610485"/>
                    </a:xfrm>
                    <a:prstGeom prst="rect">
                      <a:avLst/>
                    </a:prstGeom>
                    <a:noFill/>
                    <a:ln w="9525">
                      <a:noFill/>
                    </a:ln>
                  </pic:spPr>
                </pic:pic>
              </a:graphicData>
            </a:graphic>
          </wp:inline>
        </w:drawing>
      </w:r>
    </w:p>
    <w:p>
      <w:pPr>
        <w:pStyle w:val="15"/>
        <w:ind w:left="0" w:leftChars="0" w:firstLine="0" w:firstLineChars="0"/>
        <w:rPr>
          <w:color w:val="auto"/>
        </w:rPr>
      </w:pPr>
    </w:p>
    <w:p>
      <w:pPr>
        <w:pStyle w:val="15"/>
        <w:keepNext w:val="0"/>
        <w:keepLines w:val="0"/>
        <w:pageBreakBefore w:val="0"/>
        <w:widowControl w:val="0"/>
        <w:kinsoku/>
        <w:wordWrap/>
        <w:overflowPunct/>
        <w:topLinePunct w:val="0"/>
        <w:autoSpaceDE/>
        <w:autoSpaceDN/>
        <w:bidi w:val="0"/>
        <w:adjustRightInd/>
        <w:snapToGrid/>
        <w:spacing w:line="360" w:lineRule="auto"/>
        <w:ind w:left="403" w:firstLine="0" w:firstLineChars="0"/>
        <w:textAlignment w:val="auto"/>
        <w:outlineLvl w:val="9"/>
        <w:rPr>
          <w:rFonts w:hint="eastAsia"/>
          <w:color w:val="auto"/>
          <w:sz w:val="24"/>
          <w:szCs w:val="28"/>
          <w:lang w:eastAsia="zh-CN"/>
        </w:rPr>
      </w:pPr>
      <w:r>
        <w:rPr>
          <w:rFonts w:hint="eastAsia"/>
          <w:color w:val="auto"/>
          <w:sz w:val="24"/>
          <w:szCs w:val="28"/>
          <w:lang w:val="en-US" w:eastAsia="zh-CN"/>
        </w:rPr>
        <w:t>注</w:t>
      </w:r>
      <w:r>
        <w:rPr>
          <w:rFonts w:hint="eastAsia"/>
          <w:color w:val="auto"/>
          <w:sz w:val="24"/>
          <w:szCs w:val="28"/>
          <w:lang w:eastAsia="zh-CN"/>
        </w:rPr>
        <w:t>：可以滚动鼠标滚轮放大或者缩小地图。</w:t>
      </w:r>
    </w:p>
    <w:p>
      <w:pPr>
        <w:pStyle w:val="15"/>
        <w:ind w:left="0" w:leftChars="0" w:firstLine="0" w:firstLineChars="0"/>
        <w:rPr>
          <w:color w:val="auto"/>
        </w:rPr>
      </w:pPr>
    </w:p>
    <w:p>
      <w:pPr>
        <w:pStyle w:val="15"/>
        <w:ind w:left="0" w:leftChars="0" w:firstLine="0" w:firstLineChars="0"/>
        <w:rPr>
          <w:color w:val="auto"/>
        </w:rPr>
      </w:pPr>
    </w:p>
    <w:p>
      <w:pPr>
        <w:pStyle w:val="15"/>
        <w:ind w:left="0" w:leftChars="0" w:firstLine="0" w:firstLineChars="0"/>
        <w:rPr>
          <w:color w:val="auto"/>
        </w:rPr>
      </w:pPr>
    </w:p>
    <w:p>
      <w:pPr>
        <w:pStyle w:val="15"/>
        <w:ind w:left="0" w:leftChars="0" w:firstLine="0" w:firstLineChars="0"/>
        <w:rPr>
          <w:color w:val="auto"/>
        </w:rPr>
      </w:pPr>
    </w:p>
    <w:p>
      <w:pPr>
        <w:rPr>
          <w:color w:val="auto"/>
        </w:rPr>
      </w:pPr>
    </w:p>
    <w:sectPr>
      <w:footerReference r:id="rId4" w:type="default"/>
      <w:pgSz w:w="11906" w:h="16838"/>
      <w:pgMar w:top="1440" w:right="1800" w:bottom="1440" w:left="1800" w:header="851" w:footer="992" w:gutter="0"/>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Calibri Light">
    <w:panose1 w:val="020F0302020204030204"/>
    <w:charset w:val="00"/>
    <w:family w:val="swiss"/>
    <w:pitch w:val="default"/>
    <w:sig w:usb0="E0002A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58240" behindDoc="0" locked="0" layoutInCell="1" allowOverlap="1">
              <wp:simplePos x="0" y="0"/>
              <wp:positionH relativeFrom="margin">
                <wp:align>right</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4</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Hq3aO4VAgAAFQQAAA4AAAAAAAAA&#10;AQAgAAAAHwEAAGRycy9lMm9Eb2MueG1sUEsFBgAAAAAGAAYAWQEAAKYFAAAAAA==&#10;">
              <v:fill on="f" focussize="0,0"/>
              <v:stroke on="f" weight="0.5pt"/>
              <v:imagedata o:title=""/>
              <o:lock v:ext="edit" aspectratio="f"/>
              <v:textbox inset="0mm,0mm,0mm,0mm" style="mso-fit-shape-to-text:t;">
                <w:txbxContent>
                  <w:p>
                    <w:pPr>
                      <w:pStyle w:val="4"/>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4</w:t>
                    </w:r>
                    <w:r>
                      <w:rPr>
                        <w:rFonts w:hint="eastAsia"/>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right"/>
    </w:pPr>
    <w:r>
      <w:rPr>
        <w:rFonts w:hint="eastAsia"/>
      </w:rPr>
      <w:t>合肥市工业投资及技术改造项目调度管理系统操作手册</w:t>
    </w:r>
    <w:r>
      <w:rPr>
        <w:rFonts w:hint="eastAsia"/>
        <w:lang w:val="en-US" w:eastAsia="zh-CN"/>
      </w:rPr>
      <w:t>--</w:t>
    </w:r>
    <w:r>
      <w:rPr>
        <w:rFonts w:hint="eastAsia"/>
      </w:rPr>
      <w:t>企业</w:t>
    </w:r>
    <w:r>
      <w:rPr>
        <w:rFonts w:hint="eastAsia"/>
        <w:lang w:val="en-US" w:eastAsia="zh-CN"/>
      </w:rPr>
      <w:t>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7A57E02"/>
    <w:multiLevelType w:val="singleLevel"/>
    <w:tmpl w:val="A7A57E02"/>
    <w:lvl w:ilvl="0" w:tentative="0">
      <w:start w:val="1"/>
      <w:numFmt w:val="chineseCounting"/>
      <w:suff w:val="nothing"/>
      <w:lvlText w:val="%1、"/>
      <w:lvlJc w:val="left"/>
      <w:pPr>
        <w:ind w:left="0" w:firstLine="420"/>
      </w:pPr>
      <w:rPr>
        <w:rFonts w:hint="eastAsia"/>
      </w:rPr>
    </w:lvl>
  </w:abstractNum>
  <w:abstractNum w:abstractNumId="1">
    <w:nsid w:val="F9E94713"/>
    <w:multiLevelType w:val="multilevel"/>
    <w:tmpl w:val="F9E94713"/>
    <w:lvl w:ilvl="0" w:tentative="0">
      <w:start w:val="1"/>
      <w:numFmt w:val="chineseCounting"/>
      <w:suff w:val="nothing"/>
      <w:lvlText w:val="第%1章 "/>
      <w:lvlJc w:val="left"/>
      <w:pPr>
        <w:ind w:left="0" w:firstLine="402"/>
      </w:pPr>
      <w:rPr>
        <w:rFonts w:hint="eastAsia"/>
      </w:rPr>
    </w:lvl>
    <w:lvl w:ilvl="1" w:tentative="0">
      <w:start w:val="1"/>
      <w:numFmt w:val="chineseCounting"/>
      <w:suff w:val="nothing"/>
      <w:lvlText w:val="%2、"/>
      <w:lvlJc w:val="left"/>
      <w:pPr>
        <w:ind w:left="0" w:firstLine="402"/>
      </w:pPr>
      <w:rPr>
        <w:rFonts w:hint="eastAsia"/>
      </w:rPr>
    </w:lvl>
    <w:lvl w:ilvl="2" w:tentative="0">
      <w:start w:val="1"/>
      <w:numFmt w:val="decimal"/>
      <w:suff w:val="nothing"/>
      <w:lvlText w:val="%3．"/>
      <w:lvlJc w:val="left"/>
      <w:pPr>
        <w:ind w:left="0" w:firstLine="402"/>
      </w:pPr>
      <w:rPr>
        <w:rFonts w:hint="eastAsia"/>
      </w:rPr>
    </w:lvl>
    <w:lvl w:ilvl="3" w:tentative="0">
      <w:start w:val="1"/>
      <w:numFmt w:val="decimal"/>
      <w:suff w:val="nothing"/>
      <w:lvlText w:val="（%4）"/>
      <w:lvlJc w:val="left"/>
      <w:pPr>
        <w:ind w:left="0" w:firstLine="402"/>
      </w:pPr>
      <w:rPr>
        <w:rFonts w:hint="eastAsia"/>
      </w:rPr>
    </w:lvl>
    <w:lvl w:ilvl="4" w:tentative="0">
      <w:start w:val="1"/>
      <w:numFmt w:val="decimalEnclosedCircleChinese"/>
      <w:suff w:val="nothing"/>
      <w:lvlText w:val="%5 "/>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
      <w:lvlJc w:val="left"/>
      <w:pPr>
        <w:ind w:left="0" w:firstLine="402"/>
      </w:pPr>
      <w:rPr>
        <w:rFonts w:hint="eastAsia"/>
      </w:rPr>
    </w:lvl>
  </w:abstractNum>
  <w:abstractNum w:abstractNumId="2">
    <w:nsid w:val="FF861BE1"/>
    <w:multiLevelType w:val="singleLevel"/>
    <w:tmpl w:val="FF861BE1"/>
    <w:lvl w:ilvl="0" w:tentative="0">
      <w:start w:val="1"/>
      <w:numFmt w:val="decimal"/>
      <w:lvlText w:val="%1."/>
      <w:lvlJc w:val="left"/>
      <w:pPr>
        <w:ind w:left="425" w:hanging="425"/>
      </w:pPr>
      <w:rPr>
        <w:rFonts w:hint="default"/>
      </w:rPr>
    </w:lvl>
  </w:abstractNum>
  <w:abstractNum w:abstractNumId="3">
    <w:nsid w:val="44AFC6B6"/>
    <w:multiLevelType w:val="singleLevel"/>
    <w:tmpl w:val="44AFC6B6"/>
    <w:lvl w:ilvl="0" w:tentative="0">
      <w:start w:val="1"/>
      <w:numFmt w:val="chineseCounting"/>
      <w:suff w:val="nothing"/>
      <w:lvlText w:val="%1、"/>
      <w:lvlJc w:val="left"/>
      <w:pPr>
        <w:ind w:left="0" w:firstLine="420"/>
      </w:pPr>
      <w:rPr>
        <w:rFonts w:hint="eastAsia"/>
      </w:rPr>
    </w:lvl>
  </w:abstractNum>
  <w:abstractNum w:abstractNumId="4">
    <w:nsid w:val="53F7D347"/>
    <w:multiLevelType w:val="singleLevel"/>
    <w:tmpl w:val="53F7D347"/>
    <w:lvl w:ilvl="0" w:tentative="0">
      <w:start w:val="1"/>
      <w:numFmt w:val="chineseCounting"/>
      <w:suff w:val="nothing"/>
      <w:lvlText w:val="%1、"/>
      <w:lvlJc w:val="left"/>
      <w:pPr>
        <w:ind w:left="0" w:firstLine="420"/>
      </w:pPr>
      <w:rPr>
        <w:rFonts w:hint="eastAsia"/>
      </w:rPr>
    </w:lvl>
  </w:abstractNum>
  <w:num w:numId="1">
    <w:abstractNumId w:val="1"/>
  </w:num>
  <w:num w:numId="2">
    <w:abstractNumId w:val="4"/>
  </w:num>
  <w:num w:numId="3">
    <w:abstractNumId w:val="3"/>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1770"/>
    <w:rsid w:val="00226C3F"/>
    <w:rsid w:val="00231279"/>
    <w:rsid w:val="003C31DE"/>
    <w:rsid w:val="00606F6A"/>
    <w:rsid w:val="00882E1C"/>
    <w:rsid w:val="00930315"/>
    <w:rsid w:val="00945A7E"/>
    <w:rsid w:val="009E6A65"/>
    <w:rsid w:val="00A01770"/>
    <w:rsid w:val="00A21842"/>
    <w:rsid w:val="00B67718"/>
    <w:rsid w:val="00E1015D"/>
    <w:rsid w:val="00EB7F5E"/>
    <w:rsid w:val="00FE0AF0"/>
    <w:rsid w:val="0629613E"/>
    <w:rsid w:val="075A6718"/>
    <w:rsid w:val="097C517F"/>
    <w:rsid w:val="0CE942EC"/>
    <w:rsid w:val="0F1A6A87"/>
    <w:rsid w:val="0F585FAB"/>
    <w:rsid w:val="10331951"/>
    <w:rsid w:val="1144765D"/>
    <w:rsid w:val="12576E0B"/>
    <w:rsid w:val="14C95B9C"/>
    <w:rsid w:val="16030233"/>
    <w:rsid w:val="17B861B1"/>
    <w:rsid w:val="17E246E7"/>
    <w:rsid w:val="20623450"/>
    <w:rsid w:val="21635139"/>
    <w:rsid w:val="263179C4"/>
    <w:rsid w:val="26971F2F"/>
    <w:rsid w:val="2A025711"/>
    <w:rsid w:val="2CEE6E24"/>
    <w:rsid w:val="2E5F1B8C"/>
    <w:rsid w:val="2F1421AA"/>
    <w:rsid w:val="302B4E32"/>
    <w:rsid w:val="321D4B2E"/>
    <w:rsid w:val="3B563F0C"/>
    <w:rsid w:val="3F111A12"/>
    <w:rsid w:val="41591416"/>
    <w:rsid w:val="426B7150"/>
    <w:rsid w:val="44EF35EF"/>
    <w:rsid w:val="45B741BD"/>
    <w:rsid w:val="45DA298D"/>
    <w:rsid w:val="470543B6"/>
    <w:rsid w:val="47FF4D3C"/>
    <w:rsid w:val="4A83092C"/>
    <w:rsid w:val="4DC2713A"/>
    <w:rsid w:val="4E15466D"/>
    <w:rsid w:val="4E253564"/>
    <w:rsid w:val="55637BD8"/>
    <w:rsid w:val="599F2797"/>
    <w:rsid w:val="5BF858E5"/>
    <w:rsid w:val="5F4014D8"/>
    <w:rsid w:val="5FCB328C"/>
    <w:rsid w:val="6151000C"/>
    <w:rsid w:val="61D72977"/>
    <w:rsid w:val="61DA6057"/>
    <w:rsid w:val="64BA2BEF"/>
    <w:rsid w:val="656B13A2"/>
    <w:rsid w:val="6B122FF4"/>
    <w:rsid w:val="6D5E362F"/>
    <w:rsid w:val="6DA744E7"/>
    <w:rsid w:val="6E516C87"/>
    <w:rsid w:val="729F6A12"/>
    <w:rsid w:val="7759394C"/>
    <w:rsid w:val="79571995"/>
    <w:rsid w:val="7F352C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3"/>
    <w:qFormat/>
    <w:uiPriority w:val="9"/>
    <w:pPr>
      <w:widowControl/>
      <w:pBdr>
        <w:top w:val="single" w:color="5B9BD5" w:themeColor="accent1" w:sz="24" w:space="0"/>
        <w:left w:val="single" w:color="5B9BD5" w:themeColor="accent1" w:sz="24" w:space="0"/>
        <w:bottom w:val="single" w:color="5B9BD5" w:themeColor="accent1" w:sz="24" w:space="0"/>
        <w:right w:val="single" w:color="5B9BD5" w:themeColor="accent1" w:sz="24" w:space="0"/>
      </w:pBdr>
      <w:shd w:val="clear" w:color="auto" w:fill="5B9BD5" w:themeFill="accent1"/>
      <w:spacing w:before="200" w:line="276" w:lineRule="auto"/>
      <w:jc w:val="left"/>
      <w:outlineLvl w:val="0"/>
    </w:pPr>
    <w:rPr>
      <w:b/>
      <w:bCs/>
      <w:caps/>
      <w:color w:val="FFFFFF" w:themeColor="background1"/>
      <w:spacing w:val="15"/>
      <w:kern w:val="0"/>
      <w:sz w:val="22"/>
      <w:lang w:eastAsia="en-US" w:bidi="en-US"/>
      <w14:textFill>
        <w14:solidFill>
          <w14:schemeClr w14:val="bg1"/>
        </w14:solidFill>
      </w14:textFill>
    </w:rPr>
  </w:style>
  <w:style w:type="paragraph" w:styleId="3">
    <w:name w:val="heading 2"/>
    <w:basedOn w:val="1"/>
    <w:next w:val="1"/>
    <w:link w:val="14"/>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8">
    <w:name w:val="Default Paragraph Font"/>
    <w:semiHidden/>
    <w:unhideWhenUsed/>
    <w:qFormat/>
    <w:uiPriority w:val="1"/>
  </w:style>
  <w:style w:type="table" w:default="1" w:styleId="10">
    <w:name w:val="Normal Table"/>
    <w:semiHidden/>
    <w:unhideWhenUsed/>
    <w:qFormat/>
    <w:uiPriority w:val="99"/>
    <w:tblPr>
      <w:tblLayout w:type="fixed"/>
      <w:tblCellMar>
        <w:top w:w="0" w:type="dxa"/>
        <w:left w:w="108" w:type="dxa"/>
        <w:bottom w:w="0" w:type="dxa"/>
        <w:right w:w="108" w:type="dxa"/>
      </w:tblCellMar>
    </w:tblPr>
  </w:style>
  <w:style w:type="paragraph" w:styleId="4">
    <w:name w:val="footer"/>
    <w:basedOn w:val="1"/>
    <w:link w:val="12"/>
    <w:unhideWhenUsed/>
    <w:qFormat/>
    <w:uiPriority w:val="99"/>
    <w:pPr>
      <w:tabs>
        <w:tab w:val="center" w:pos="4153"/>
        <w:tab w:val="right" w:pos="8306"/>
      </w:tabs>
      <w:snapToGrid w:val="0"/>
      <w:jc w:val="left"/>
    </w:pPr>
    <w:rPr>
      <w:sz w:val="18"/>
      <w:szCs w:val="18"/>
    </w:rPr>
  </w:style>
  <w:style w:type="paragraph" w:styleId="5">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toc 1"/>
    <w:basedOn w:val="1"/>
    <w:next w:val="1"/>
    <w:unhideWhenUsed/>
    <w:qFormat/>
    <w:uiPriority w:val="39"/>
  </w:style>
  <w:style w:type="paragraph" w:styleId="7">
    <w:name w:val="toc 2"/>
    <w:basedOn w:val="1"/>
    <w:next w:val="1"/>
    <w:unhideWhenUsed/>
    <w:qFormat/>
    <w:uiPriority w:val="39"/>
    <w:pPr>
      <w:ind w:left="420" w:leftChars="200"/>
    </w:pPr>
  </w:style>
  <w:style w:type="character" w:styleId="9">
    <w:name w:val="Hyperlink"/>
    <w:basedOn w:val="8"/>
    <w:unhideWhenUsed/>
    <w:qFormat/>
    <w:uiPriority w:val="99"/>
    <w:rPr>
      <w:color w:val="0563C1" w:themeColor="hyperlink"/>
      <w:u w:val="single"/>
      <w14:textFill>
        <w14:solidFill>
          <w14:schemeClr w14:val="hlink"/>
        </w14:solidFill>
      </w14:textFill>
    </w:rPr>
  </w:style>
  <w:style w:type="character" w:customStyle="1" w:styleId="11">
    <w:name w:val="页眉 Char"/>
    <w:basedOn w:val="8"/>
    <w:link w:val="5"/>
    <w:qFormat/>
    <w:uiPriority w:val="99"/>
    <w:rPr>
      <w:sz w:val="18"/>
      <w:szCs w:val="18"/>
    </w:rPr>
  </w:style>
  <w:style w:type="character" w:customStyle="1" w:styleId="12">
    <w:name w:val="页脚 Char"/>
    <w:basedOn w:val="8"/>
    <w:link w:val="4"/>
    <w:qFormat/>
    <w:uiPriority w:val="99"/>
    <w:rPr>
      <w:sz w:val="18"/>
      <w:szCs w:val="18"/>
    </w:rPr>
  </w:style>
  <w:style w:type="character" w:customStyle="1" w:styleId="13">
    <w:name w:val="标题 1 Char"/>
    <w:basedOn w:val="8"/>
    <w:link w:val="2"/>
    <w:qFormat/>
    <w:uiPriority w:val="9"/>
    <w:rPr>
      <w:b/>
      <w:bCs/>
      <w:caps/>
      <w:color w:val="FFFFFF" w:themeColor="background1"/>
      <w:spacing w:val="15"/>
      <w:kern w:val="0"/>
      <w:sz w:val="22"/>
      <w:shd w:val="clear" w:color="auto" w:fill="5B9BD5" w:themeFill="accent1"/>
      <w:lang w:eastAsia="en-US" w:bidi="en-US"/>
      <w14:textFill>
        <w14:solidFill>
          <w14:schemeClr w14:val="bg1"/>
        </w14:solidFill>
      </w14:textFill>
    </w:rPr>
  </w:style>
  <w:style w:type="character" w:customStyle="1" w:styleId="14">
    <w:name w:val="标题 2 Char"/>
    <w:basedOn w:val="8"/>
    <w:link w:val="3"/>
    <w:qFormat/>
    <w:uiPriority w:val="9"/>
    <w:rPr>
      <w:rFonts w:asciiTheme="majorHAnsi" w:hAnsiTheme="majorHAnsi" w:eastAsiaTheme="majorEastAsia" w:cstheme="majorBidi"/>
      <w:b/>
      <w:bCs/>
      <w:sz w:val="32"/>
      <w:szCs w:val="32"/>
    </w:rPr>
  </w:style>
  <w:style w:type="paragraph" w:styleId="15">
    <w:name w:val="List Paragraph"/>
    <w:basedOn w:val="1"/>
    <w:qFormat/>
    <w:uiPriority w:val="34"/>
    <w:pPr>
      <w:ind w:firstLine="420" w:firstLineChars="200"/>
    </w:pPr>
  </w:style>
  <w:style w:type="paragraph" w:customStyle="1" w:styleId="16">
    <w:name w:val="TOC Heading"/>
    <w:basedOn w:val="2"/>
    <w:next w:val="1"/>
    <w:unhideWhenUsed/>
    <w:qFormat/>
    <w:uiPriority w:val="39"/>
    <w:pPr>
      <w:keepNext/>
      <w:keepLines/>
      <w:pBdr>
        <w:top w:val="none" w:color="auto" w:sz="0" w:space="0"/>
        <w:left w:val="none" w:color="auto" w:sz="0" w:space="0"/>
        <w:bottom w:val="none" w:color="auto" w:sz="0" w:space="0"/>
        <w:right w:val="none" w:color="auto" w:sz="0" w:space="0"/>
      </w:pBdr>
      <w:shd w:val="clear" w:color="auto" w:fill="auto"/>
      <w:spacing w:before="240" w:line="259" w:lineRule="auto"/>
      <w:outlineLvl w:val="9"/>
    </w:pPr>
    <w:rPr>
      <w:rFonts w:asciiTheme="majorHAnsi" w:hAnsiTheme="majorHAnsi" w:eastAsiaTheme="majorEastAsia" w:cstheme="majorBidi"/>
      <w:b w:val="0"/>
      <w:bCs w:val="0"/>
      <w:caps w:val="0"/>
      <w:color w:val="2E75B6" w:themeColor="accent1" w:themeShade="BF"/>
      <w:spacing w:val="0"/>
      <w:sz w:val="32"/>
      <w:szCs w:val="32"/>
      <w:lang w:eastAsia="zh-CN" w:bidi="ar-SA"/>
    </w:rPr>
  </w:style>
  <w:style w:type="paragraph" w:customStyle="1" w:styleId="17">
    <w:name w:val="WPSOffice手动目录 1"/>
    <w:qFormat/>
    <w:uiPriority w:val="0"/>
    <w:pPr>
      <w:ind w:leftChars="0"/>
    </w:pPr>
    <w:rPr>
      <w:rFonts w:asciiTheme="minorHAnsi" w:hAnsiTheme="minorHAnsi" w:eastAsiaTheme="minorEastAsia" w:cstheme="minorBidi"/>
      <w:sz w:val="20"/>
      <w:szCs w:val="20"/>
    </w:rPr>
  </w:style>
  <w:style w:type="paragraph" w:customStyle="1" w:styleId="18">
    <w:name w:val="WPSOffice手动目录 2"/>
    <w:qFormat/>
    <w:uiPriority w:val="0"/>
    <w:pPr>
      <w:ind w:leftChars="20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1" Type="http://schemas.openxmlformats.org/officeDocument/2006/relationships/glossaryDocument" Target="glossary/document.xml"/><Relationship Id="rId40" Type="http://schemas.openxmlformats.org/officeDocument/2006/relationships/fontTable" Target="fontTable.xml"/><Relationship Id="rId4" Type="http://schemas.openxmlformats.org/officeDocument/2006/relationships/footer" Target="footer1.xml"/><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ee3df2ec-7f6c-4595-921c-80e3026a71be}"/>
        <w:style w:val=""/>
        <w:category>
          <w:name w:val="常规"/>
          <w:gallery w:val="placeholder"/>
        </w:category>
        <w:types>
          <w:type w:val="bbPlcHdr"/>
        </w:types>
        <w:behaviors>
          <w:behavior w:val="content"/>
        </w:behaviors>
        <w:description w:val=""/>
        <w:guid w:val="{ee3df2ec-7f6c-4595-921c-80e3026a71be}"/>
      </w:docPartPr>
      <w:docPartBody>
        <w:p>
          <w:r>
            <w:rPr>
              <w:color w:val="808080"/>
            </w:rPr>
            <w:t>单击此处输入文字。</w:t>
          </w:r>
        </w:p>
      </w:docPartBody>
    </w:docPart>
    <w:docPart>
      <w:docPartPr>
        <w:name w:val="{63475a7c-c0f9-45cb-97ff-ab37c01efedc}"/>
        <w:style w:val=""/>
        <w:category>
          <w:name w:val="常规"/>
          <w:gallery w:val="placeholder"/>
        </w:category>
        <w:types>
          <w:type w:val="bbPlcHdr"/>
        </w:types>
        <w:behaviors>
          <w:behavior w:val="content"/>
        </w:behaviors>
        <w:description w:val=""/>
        <w:guid w:val="{63475a7c-c0f9-45cb-97ff-ab37c01efedc}"/>
      </w:docPartPr>
      <w:docPartBody>
        <w:p>
          <w:r>
            <w:rPr>
              <w:color w:val="808080"/>
            </w:rPr>
            <w:t>单击此处输入文字。</w:t>
          </w:r>
        </w:p>
      </w:docPartBody>
    </w:docPart>
    <w:docPart>
      <w:docPartPr>
        <w:name w:val="{76faf064-28e1-4adf-97fa-6395380fc118}"/>
        <w:style w:val=""/>
        <w:category>
          <w:name w:val="常规"/>
          <w:gallery w:val="placeholder"/>
        </w:category>
        <w:types>
          <w:type w:val="bbPlcHdr"/>
        </w:types>
        <w:behaviors>
          <w:behavior w:val="content"/>
        </w:behaviors>
        <w:description w:val=""/>
        <w:guid w:val="{76faf064-28e1-4adf-97fa-6395380fc118}"/>
      </w:docPartPr>
      <w:docPartBody>
        <w:p>
          <w:r>
            <w:rPr>
              <w:color w:val="808080"/>
            </w:rPr>
            <w:t>单击此处输入文字。</w:t>
          </w:r>
        </w:p>
      </w:docPartBody>
    </w:docPart>
    <w:docPart>
      <w:docPartPr>
        <w:name w:val="{b476be45-2ae3-44c8-bbc5-5c972ba10585}"/>
        <w:style w:val=""/>
        <w:category>
          <w:name w:val="常规"/>
          <w:gallery w:val="placeholder"/>
        </w:category>
        <w:types>
          <w:type w:val="bbPlcHdr"/>
        </w:types>
        <w:behaviors>
          <w:behavior w:val="content"/>
        </w:behaviors>
        <w:description w:val=""/>
        <w:guid w:val="{b476be45-2ae3-44c8-bbc5-5c972ba10585}"/>
      </w:docPartPr>
      <w:docPartBody>
        <w:p>
          <w:r>
            <w:rPr>
              <w:color w:val="808080"/>
            </w:rPr>
            <w:t>单击此处输入文字。</w:t>
          </w:r>
        </w:p>
      </w:docPartBody>
    </w:docPart>
    <w:docPart>
      <w:docPartPr>
        <w:name w:val="{5502a80f-f88b-4ed5-9c51-0587e03b05d9}"/>
        <w:style w:val=""/>
        <w:category>
          <w:name w:val="常规"/>
          <w:gallery w:val="placeholder"/>
        </w:category>
        <w:types>
          <w:type w:val="bbPlcHdr"/>
        </w:types>
        <w:behaviors>
          <w:behavior w:val="content"/>
        </w:behaviors>
        <w:description w:val=""/>
        <w:guid w:val="{5502a80f-f88b-4ed5-9c51-0587e03b05d9}"/>
      </w:docPartPr>
      <w:docPartBody>
        <w:p>
          <w:r>
            <w:rPr>
              <w:color w:val="808080"/>
            </w:rPr>
            <w:t>单击此处输入文字。</w:t>
          </w:r>
        </w:p>
      </w:docPartBody>
    </w:docPart>
    <w:docPart>
      <w:docPartPr>
        <w:name w:val="{6bece3f1-5fc1-4f3f-88f4-2a392325d7a6}"/>
        <w:style w:val=""/>
        <w:category>
          <w:name w:val="常规"/>
          <w:gallery w:val="placeholder"/>
        </w:category>
        <w:types>
          <w:type w:val="bbPlcHdr"/>
        </w:types>
        <w:behaviors>
          <w:behavior w:val="content"/>
        </w:behaviors>
        <w:description w:val=""/>
        <w:guid w:val="{6bece3f1-5fc1-4f3f-88f4-2a392325d7a6}"/>
      </w:docPartPr>
      <w:docPartBody>
        <w:p>
          <w:r>
            <w:rPr>
              <w:color w:val="808080"/>
            </w:rPr>
            <w:t>单击此处输入文字。</w:t>
          </w:r>
        </w:p>
      </w:docPartBody>
    </w:docPart>
    <w:docPart>
      <w:docPartPr>
        <w:name w:val="{a4e9f4e3-7eff-49fa-9b01-8fbe959d83e4}"/>
        <w:style w:val=""/>
        <w:category>
          <w:name w:val="常规"/>
          <w:gallery w:val="placeholder"/>
        </w:category>
        <w:types>
          <w:type w:val="bbPlcHdr"/>
        </w:types>
        <w:behaviors>
          <w:behavior w:val="content"/>
        </w:behaviors>
        <w:description w:val=""/>
        <w:guid w:val="{a4e9f4e3-7eff-49fa-9b01-8fbe959d83e4}"/>
      </w:docPartPr>
      <w:docPartBody>
        <w:p>
          <w:r>
            <w:rPr>
              <w:color w:val="808080"/>
            </w:rPr>
            <w:t>单击此处输入文字。</w:t>
          </w:r>
        </w:p>
      </w:docPartBody>
    </w:docPart>
    <w:docPart>
      <w:docPartPr>
        <w:name w:val="{33e21ca3-4854-4274-9c5d-3ab2b02cc39b}"/>
        <w:style w:val=""/>
        <w:category>
          <w:name w:val="常规"/>
          <w:gallery w:val="placeholder"/>
        </w:category>
        <w:types>
          <w:type w:val="bbPlcHdr"/>
        </w:types>
        <w:behaviors>
          <w:behavior w:val="content"/>
        </w:behaviors>
        <w:description w:val=""/>
        <w:guid w:val="{33e21ca3-4854-4274-9c5d-3ab2b02cc39b}"/>
      </w:docPartPr>
      <w:docPartBody>
        <w:p>
          <w:r>
            <w:rPr>
              <w:color w:val="808080"/>
            </w:rPr>
            <w:t>单击此处输入文字。</w:t>
          </w:r>
        </w:p>
      </w:docPartBody>
    </w:docPart>
    <w:docPart>
      <w:docPartPr>
        <w:name w:val="{01714bbe-c0cf-4a0a-937e-09bec513c9eb}"/>
        <w:style w:val=""/>
        <w:category>
          <w:name w:val="常规"/>
          <w:gallery w:val="placeholder"/>
        </w:category>
        <w:types>
          <w:type w:val="bbPlcHdr"/>
        </w:types>
        <w:behaviors>
          <w:behavior w:val="content"/>
        </w:behaviors>
        <w:description w:val=""/>
        <w:guid w:val="{01714bbe-c0cf-4a0a-937e-09bec513c9eb}"/>
      </w:docPartPr>
      <w:docPartBody>
        <w:p>
          <w:r>
            <w:rPr>
              <w:color w:val="808080"/>
            </w:rPr>
            <w:t>单击此处输入文字。</w:t>
          </w:r>
        </w:p>
      </w:docPartBody>
    </w:docPart>
    <w:docPart>
      <w:docPartPr>
        <w:name w:val="{d79c09f0-9e17-43db-8422-2e593a7f7278}"/>
        <w:style w:val=""/>
        <w:category>
          <w:name w:val="常规"/>
          <w:gallery w:val="placeholder"/>
        </w:category>
        <w:types>
          <w:type w:val="bbPlcHdr"/>
        </w:types>
        <w:behaviors>
          <w:behavior w:val="content"/>
        </w:behaviors>
        <w:description w:val=""/>
        <w:guid w:val="{d79c09f0-9e17-43db-8422-2e593a7f7278}"/>
      </w:docPartPr>
      <w:docPartBody>
        <w:p>
          <w:r>
            <w:rPr>
              <w:color w:val="808080"/>
            </w:rPr>
            <w:t>单击此处输入文字。</w:t>
          </w:r>
        </w:p>
      </w:docPartBody>
    </w:docPart>
    <w:docPart>
      <w:docPartPr>
        <w:name w:val="{8229b4b2-39f3-41c2-89d8-9111aa7d9682}"/>
        <w:style w:val=""/>
        <w:category>
          <w:name w:val="常规"/>
          <w:gallery w:val="placeholder"/>
        </w:category>
        <w:types>
          <w:type w:val="bbPlcHdr"/>
        </w:types>
        <w:behaviors>
          <w:behavior w:val="content"/>
        </w:behaviors>
        <w:description w:val=""/>
        <w:guid w:val="{8229b4b2-39f3-41c2-89d8-9111aa7d9682}"/>
      </w:docPartPr>
      <w:docPartBody>
        <w:p>
          <w:r>
            <w:rPr>
              <w:color w:val="808080"/>
            </w:rPr>
            <w:t>单击此处输入文字。</w:t>
          </w:r>
        </w:p>
      </w:docPartBody>
    </w:docPart>
    <w:docPart>
      <w:docPartPr>
        <w:name w:val="{478d07b9-3549-4ca5-b4fb-260db3270043}"/>
        <w:style w:val=""/>
        <w:category>
          <w:name w:val="常规"/>
          <w:gallery w:val="placeholder"/>
        </w:category>
        <w:types>
          <w:type w:val="bbPlcHdr"/>
        </w:types>
        <w:behaviors>
          <w:behavior w:val="content"/>
        </w:behaviors>
        <w:description w:val=""/>
        <w:guid w:val="{478d07b9-3549-4ca5-b4fb-260db3270043}"/>
      </w:docPartPr>
      <w:docPartBody>
        <w:p>
          <w:r>
            <w:rPr>
              <w:color w:val="808080"/>
            </w:rPr>
            <w:t>单击此处输入文字。</w:t>
          </w:r>
        </w:p>
      </w:docPartBody>
    </w:docPart>
    <w:docPart>
      <w:docPartPr>
        <w:name w:val="{03a7f2f6-e5d4-4b7f-b2f1-94a61a4b4fa8}"/>
        <w:style w:val=""/>
        <w:category>
          <w:name w:val="常规"/>
          <w:gallery w:val="placeholder"/>
        </w:category>
        <w:types>
          <w:type w:val="bbPlcHdr"/>
        </w:types>
        <w:behaviors>
          <w:behavior w:val="content"/>
        </w:behaviors>
        <w:description w:val=""/>
        <w:guid w:val="{03a7f2f6-e5d4-4b7f-b2f1-94a61a4b4fa8}"/>
      </w:docPartPr>
      <w:docPartBody>
        <w:p>
          <w:r>
            <w:rPr>
              <w:color w:val="808080"/>
            </w:rPr>
            <w:t>单击此处输入文字。</w:t>
          </w:r>
        </w:p>
      </w:docPartBody>
    </w:docPart>
    <w:docPart>
      <w:docPartPr>
        <w:name w:val="{53edd48f-4930-4081-afa3-e97923c6f0dd}"/>
        <w:style w:val=""/>
        <w:category>
          <w:name w:val="常规"/>
          <w:gallery w:val="placeholder"/>
        </w:category>
        <w:types>
          <w:type w:val="bbPlcHdr"/>
        </w:types>
        <w:behaviors>
          <w:behavior w:val="content"/>
        </w:behaviors>
        <w:description w:val=""/>
        <w:guid w:val="{53edd48f-4930-4081-afa3-e97923c6f0dd}"/>
      </w:docPartPr>
      <w:docPartBody>
        <w:p>
          <w:r>
            <w:rPr>
              <w:color w:val="808080"/>
            </w:rPr>
            <w:t>单击此处输入文字。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compat>
    <w:useFELayout/>
    <w:splitPgBreakAndParaMark/>
    <w:compatSetting w:name="compatibilityMode" w:uri="http://schemas.microsoft.com/office/word" w:val="15"/>
  </w:compat>
  <w:rsids>
    <w:rsidRoot w:val="0000000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Pages>
  <Words>294</Words>
  <Characters>1681</Characters>
  <Lines>14</Lines>
  <Paragraphs>3</Paragraphs>
  <TotalTime>1</TotalTime>
  <ScaleCrop>false</ScaleCrop>
  <LinksUpToDate>false</LinksUpToDate>
  <CharactersWithSpaces>1972</CharactersWithSpaces>
  <Application>WPS Office_10.1.0.7400_F1E327BC-269C-435d-A152-05C5408002CA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2016-12-21T09:26:00Z</dcterms:created>
  <dc:creator>CHENGLONG</dc:creator>
  <cp:lastModifiedBy>海彤</cp:lastModifiedBy>
  <dcterms:modified xsi:type="dcterms:W3CDTF">2018-09-07T07:50:25Z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2052-10.1.0.7400</vt:lpwstr>
  </property>
</Properties>
</file>